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МИНОБРНАУКИ РОССИИ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</w:t>
      </w:r>
    </w:p>
    <w:p w:rsidR="00AC5BCE" w:rsidRPr="00AC5BCE" w:rsidRDefault="00AC5BCE" w:rsidP="00AC5BCE">
      <w:pPr>
        <w:widowControl/>
        <w:ind w:hanging="14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«Гжельский государственный университет»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color w:val="auto"/>
          <w:sz w:val="32"/>
          <w:szCs w:val="32"/>
          <w:lang w:bidi="ar-SA"/>
        </w:rPr>
      </w:pPr>
    </w:p>
    <w:p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32"/>
          <w:szCs w:val="32"/>
          <w:lang w:bidi="ar-SA"/>
        </w:rPr>
      </w:pPr>
      <w:r w:rsidRPr="00AC5BCE"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  <w:t>РАБОЧАЯ ПРОГРАММА УЧЕБНОГО ПРЕДМЕТА</w:t>
      </w: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spacing w:after="20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ДУП</w:t>
      </w:r>
      <w:r w:rsidRP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.0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3 Родной</w:t>
      </w:r>
      <w:r w:rsidRP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 xml:space="preserve"> язык</w:t>
      </w: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программы подготовки специалистов среднего звена </w:t>
      </w:r>
    </w:p>
    <w:p w:rsidR="00AC5BCE" w:rsidRPr="00AC5BCE" w:rsidRDefault="00AC5BCE" w:rsidP="009F3C9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Специальность: </w:t>
      </w:r>
      <w:r w:rsidR="009F3C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54.02.02 Декоративно-прикладное искусство и народные промыслы (по видам)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highlight w:val="yellow"/>
          <w:lang w:bidi="ar-SA"/>
        </w:rPr>
      </w:pP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/>
          <w:iCs/>
          <w:color w:val="FF0000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Cs/>
          <w:lang w:bidi="ar-SA"/>
        </w:rPr>
      </w:pPr>
    </w:p>
    <w:p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пос. </w:t>
      </w:r>
      <w:proofErr w:type="spellStart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Электроизолятор</w:t>
      </w:r>
      <w:proofErr w:type="spellEnd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AC5BCE" w:rsidRPr="00AC5BCE" w:rsidSect="00AC5BC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2025 г. 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proofErr w:type="gramStart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</w:t>
      </w:r>
      <w:proofErr w:type="gramEnd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proofErr w:type="gramStart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г</w:t>
      </w:r>
      <w:proofErr w:type="gramEnd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.)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Протокол №     от         мая 2025 г.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Председатель цикловой комиссии Захарова В.С.</w:t>
      </w:r>
    </w:p>
    <w:p w:rsidR="00060135" w:rsidRDefault="00060135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3531F" w:rsidRDefault="00EB3CB6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:rsidTr="00AA41F5">
        <w:trPr>
          <w:trHeight w:hRule="exact" w:val="635"/>
        </w:trPr>
        <w:tc>
          <w:tcPr>
            <w:tcW w:w="846" w:type="dxa"/>
            <w:vAlign w:val="center"/>
          </w:tcPr>
          <w:p w:rsidR="003542DF" w:rsidRPr="003542DF" w:rsidRDefault="003542DF" w:rsidP="00AA41F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3542DF" w:rsidRPr="003542DF" w:rsidRDefault="003542DF" w:rsidP="003542DF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542DF" w:rsidRPr="003542DF" w:rsidRDefault="003542DF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:rsidTr="00AA41F5">
        <w:trPr>
          <w:trHeight w:hRule="exact" w:val="100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2731F0" w:rsidP="00230F5C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w:anchor="bookmark1" w:tooltip="Current Document">
              <w:r w:rsidR="00F0080D" w:rsidRPr="006518D9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 xml:space="preserve">Общая характеристика рабочей программы </w:t>
              </w:r>
              <w:r w:rsidR="00230F5C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>учебного</w:t>
              </w:r>
            </w:hyperlink>
            <w:r w:rsidR="00DD04CB" w:rsidRPr="006518D9">
              <w:rPr>
                <w:color w:val="auto"/>
              </w:rPr>
              <w:t xml:space="preserve"> </w:t>
            </w:r>
            <w:r w:rsidR="00DD04CB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AC349E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Структура и содержание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0936E0" w:rsidP="000936E0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9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Условия реализац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ии программы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2A0112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5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Контроль и оценка результа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тов освоения 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5C6C5C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8</w:t>
            </w:r>
          </w:p>
        </w:tc>
      </w:tr>
      <w:tr w:rsidR="00AA41F5" w:rsidTr="00AA41F5">
        <w:trPr>
          <w:trHeight w:hRule="exact" w:val="1458"/>
        </w:trPr>
        <w:tc>
          <w:tcPr>
            <w:tcW w:w="846" w:type="dxa"/>
            <w:vAlign w:val="center"/>
          </w:tcPr>
          <w:p w:rsidR="00AA41F5" w:rsidRPr="006B37AB" w:rsidRDefault="00AA41F5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AA41F5" w:rsidRPr="006518D9" w:rsidRDefault="00AA41F5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Приложение 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Фонд оценочных сре</w:t>
            </w:r>
            <w:proofErr w:type="gramStart"/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дств дл</w:t>
            </w:r>
            <w:proofErr w:type="gramEnd"/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я текущего (в том числе рубежного) контроля успеваемости и промежуточной аттестации по </w:t>
            </w:r>
            <w:r w:rsidR="00230F5C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учебному предмету </w:t>
            </w:r>
            <w:r w:rsidR="00714C62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ДУП.03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BD0DEE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Родно</w:t>
            </w:r>
            <w:r w:rsidRPr="00AA41F5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й язык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AA41F5" w:rsidRDefault="00AA41F5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714C62" w:rsidRDefault="00714C62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F68A2" w:rsidRPr="006F68A2" w:rsidRDefault="006F68A2" w:rsidP="006F68A2">
      <w:pPr>
        <w:widowControl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1.</w:t>
      </w:r>
      <w:r w:rsidRPr="006F68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ОБЩАЯ ХАРАКТЕРИСТИКА РАБОЧЕЙ ПРОГРАММЫ УЧЕБНОГО ПРЕДМЕТА </w:t>
      </w:r>
    </w:p>
    <w:p w:rsidR="006F68A2" w:rsidRPr="006F68A2" w:rsidRDefault="006F68A2" w:rsidP="006F68A2">
      <w:pPr>
        <w:widowControl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1.1. Область применения программы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Программа общеобразовательного учебного предмета «Р</w:t>
      </w:r>
      <w:r w:rsidR="002731F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одной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</w:t>
      </w:r>
      <w:proofErr w:type="gramStart"/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освоения программы подготовки специалистов среднего звена</w:t>
      </w:r>
      <w:proofErr w:type="gramEnd"/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специальности СПО </w:t>
      </w:r>
      <w:r w:rsidR="003C2FA9" w:rsidRPr="003C2F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54.02.02 Декоративно-прикладное искусство и народные промыслы (по видам)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Программа разработана на основе требований ФГОС среднего общего образования,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предъявляемых к структуре, содержанию и результатам осв</w:t>
      </w:r>
      <w:r w:rsidR="002731F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оения учебного предмета «Родной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1.2. Место предмета в структуре основной образовательной программы 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Учебный предмет «Р</w:t>
      </w:r>
      <w:r w:rsidR="002731F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одной 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3C2FA9" w:rsidRPr="003C2F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54.02.02 Декоративно-прикладное искусство и народные промыслы (по видам)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F3540E" w:rsidRPr="00B56A52" w:rsidRDefault="00F3540E" w:rsidP="00B706A6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A82611" w:rsidRPr="00D0242C" w:rsidRDefault="00D0242C" w:rsidP="00D0242C">
      <w:pPr>
        <w:tabs>
          <w:tab w:val="left" w:pos="2006"/>
        </w:tabs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 </w:t>
      </w:r>
      <w:r w:rsidR="001A5AA3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Цели и планируемые результаты освоения </w:t>
      </w:r>
      <w:r w:rsidR="00A266BC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учебного предмета</w:t>
      </w:r>
    </w:p>
    <w:p w:rsidR="00A266BC" w:rsidRPr="00A266BC" w:rsidRDefault="00D0242C" w:rsidP="00D0242C">
      <w:pPr>
        <w:tabs>
          <w:tab w:val="left" w:pos="834"/>
        </w:tabs>
        <w:ind w:left="568" w:firstLine="141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1.3.1. </w:t>
      </w:r>
      <w:r w:rsidR="00A266BC"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</w:t>
      </w:r>
      <w:r w:rsidR="00A266B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ь общеобразовательного предмета</w:t>
      </w:r>
    </w:p>
    <w:p w:rsidR="002175FC" w:rsidRDefault="001A5AA3" w:rsidP="000936E0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Цел</w:t>
      </w:r>
      <w:r w:rsidR="00A826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ь общеобразовательного предмета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D0242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ДУП.03</w:t>
      </w:r>
      <w:r w:rsidR="00E648B6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Родной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язык</w:t>
      </w:r>
      <w:r w:rsidR="002175FC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:</w:t>
      </w:r>
      <w:r w:rsidR="00137BA1"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д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ать основные базовые знания по культуре речи, ключевые понятия (литературные нормы: орфоэпические, грамматические, синтаксические, лексические и лексико-фразеологические, стилистические), научить ими пользоваться; правильно оценивать языковые факты и отбирать языковые средства в зависимости от содержания, сферы и условий общения; 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н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>аучить понимать назначение стилей речи; правильно употреблять языковые средства в речи в соответствии с конкретным содержанием высказывания.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с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формировать у учащихся умение анализировать тексты различной функционально-стилевой ориентации с целью выявления используемых языковых средств на всех уровнях структуры языка. </w:t>
      </w:r>
    </w:p>
    <w:p w:rsidR="00A82611" w:rsidRPr="00B56A52" w:rsidRDefault="00A82611" w:rsidP="00A266BC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0125F6" w:rsidRDefault="00F3540E" w:rsidP="00A82611">
      <w:pPr>
        <w:tabs>
          <w:tab w:val="left" w:pos="834"/>
          <w:tab w:val="left" w:pos="900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color w:val="auto"/>
          <w:sz w:val="28"/>
          <w:szCs w:val="28"/>
        </w:rPr>
        <w:tab/>
      </w:r>
      <w:r w:rsidR="00956DCD">
        <w:rPr>
          <w:rFonts w:ascii="Times New Roman" w:eastAsia="Tahoma" w:hAnsi="Times New Roman" w:cs="Times New Roman"/>
          <w:b/>
          <w:color w:val="auto"/>
          <w:sz w:val="28"/>
          <w:szCs w:val="28"/>
        </w:rPr>
        <w:t>1.3</w:t>
      </w:r>
      <w:r w:rsidR="00A82611" w:rsidRPr="00A82611">
        <w:rPr>
          <w:rFonts w:ascii="Times New Roman" w:eastAsia="Tahoma" w:hAnsi="Times New Roman" w:cs="Times New Roman"/>
          <w:b/>
          <w:color w:val="auto"/>
          <w:sz w:val="28"/>
          <w:szCs w:val="28"/>
        </w:rPr>
        <w:t>.2.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Планируемые результаты освоения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общеобразовательного предмета</w:t>
      </w:r>
      <w:r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в соответствии с ФГОС СПО и на основе ФГОС СОО</w:t>
      </w:r>
    </w:p>
    <w:p w:rsidR="002175FC" w:rsidRDefault="000125F6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5F6">
        <w:rPr>
          <w:rFonts w:ascii="Times New Roman" w:hAnsi="Times New Roman" w:cs="Times New Roman"/>
          <w:sz w:val="28"/>
          <w:szCs w:val="28"/>
        </w:rPr>
        <w:t>Уч</w:t>
      </w:r>
      <w:r w:rsidR="00A82611">
        <w:rPr>
          <w:rFonts w:ascii="Times New Roman" w:hAnsi="Times New Roman" w:cs="Times New Roman"/>
          <w:sz w:val="28"/>
          <w:szCs w:val="28"/>
        </w:rPr>
        <w:t>ебный предмет</w:t>
      </w:r>
      <w:r w:rsidRPr="000125F6">
        <w:rPr>
          <w:rFonts w:ascii="Times New Roman" w:hAnsi="Times New Roman" w:cs="Times New Roman"/>
          <w:sz w:val="28"/>
          <w:szCs w:val="28"/>
        </w:rPr>
        <w:t xml:space="preserve"> </w:t>
      </w:r>
      <w:r w:rsidR="00956DCD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ДУП.03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. Родной</w:t>
      </w:r>
      <w:r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язык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125F6">
        <w:rPr>
          <w:rFonts w:ascii="Times New Roman" w:hAnsi="Times New Roman" w:cs="Times New Roman"/>
          <w:sz w:val="28"/>
          <w:szCs w:val="28"/>
        </w:rPr>
        <w:t>обеспечивает фор</w:t>
      </w:r>
      <w:r>
        <w:rPr>
          <w:rFonts w:ascii="Times New Roman" w:hAnsi="Times New Roman" w:cs="Times New Roman"/>
          <w:sz w:val="28"/>
          <w:szCs w:val="28"/>
        </w:rPr>
        <w:t xml:space="preserve">мирование </w:t>
      </w:r>
      <w:r w:rsidRPr="000125F6">
        <w:rPr>
          <w:rFonts w:ascii="Times New Roman" w:hAnsi="Times New Roman" w:cs="Times New Roman"/>
          <w:sz w:val="28"/>
          <w:szCs w:val="28"/>
        </w:rPr>
        <w:t xml:space="preserve">общих </w:t>
      </w:r>
      <w:r>
        <w:rPr>
          <w:rFonts w:ascii="Times New Roman" w:hAnsi="Times New Roman" w:cs="Times New Roman"/>
          <w:sz w:val="28"/>
          <w:szCs w:val="28"/>
        </w:rPr>
        <w:t xml:space="preserve">и профессиональных компетенций </w:t>
      </w:r>
      <w:r w:rsidRPr="000125F6">
        <w:rPr>
          <w:rFonts w:ascii="Times New Roman" w:hAnsi="Times New Roman" w:cs="Times New Roman"/>
          <w:sz w:val="28"/>
          <w:szCs w:val="28"/>
        </w:rPr>
        <w:t xml:space="preserve">по всем видам деятельности ФГОС по </w:t>
      </w:r>
      <w:r w:rsidRPr="00351FDA">
        <w:rPr>
          <w:rFonts w:ascii="Times New Roman" w:hAnsi="Times New Roman" w:cs="Times New Roman"/>
          <w:sz w:val="28"/>
          <w:szCs w:val="28"/>
        </w:rPr>
        <w:t>специальности</w:t>
      </w:r>
      <w:r w:rsidR="00DD04CB" w:rsidRPr="00351FDA">
        <w:rPr>
          <w:rFonts w:ascii="Times New Roman" w:hAnsi="Times New Roman" w:cs="Times New Roman"/>
          <w:sz w:val="28"/>
          <w:szCs w:val="28"/>
        </w:rPr>
        <w:t xml:space="preserve"> </w:t>
      </w:r>
      <w:r w:rsidR="003C2FA9" w:rsidRPr="003C2FA9">
        <w:rPr>
          <w:rFonts w:ascii="Times New Roman" w:hAnsi="Times New Roman" w:cs="Times New Roman"/>
          <w:sz w:val="28"/>
          <w:szCs w:val="28"/>
        </w:rPr>
        <w:t>54.02.02 Декоративно-прикладное искусство и народные промыслы (по видам)</w:t>
      </w:r>
      <w:r w:rsidR="00DD04CB">
        <w:rPr>
          <w:rFonts w:ascii="Times New Roman" w:hAnsi="Times New Roman" w:cs="Times New Roman"/>
          <w:sz w:val="28"/>
          <w:szCs w:val="28"/>
        </w:rPr>
        <w:t>.</w:t>
      </w:r>
    </w:p>
    <w:p w:rsidR="00DD04CB" w:rsidRPr="00DD04CB" w:rsidRDefault="00DD04CB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eastAsia="Tahoma" w:hAnsi="Times New Roman" w:cs="Times New Roman"/>
          <w:b/>
          <w:color w:val="auto"/>
          <w:sz w:val="28"/>
          <w:szCs w:val="28"/>
        </w:rPr>
      </w:pPr>
      <w:r w:rsidRPr="00DD04CB">
        <w:rPr>
          <w:rFonts w:ascii="Times New Roman" w:hAnsi="Times New Roman" w:cs="Times New Roman"/>
          <w:b/>
          <w:sz w:val="28"/>
          <w:szCs w:val="28"/>
        </w:rPr>
        <w:lastRenderedPageBreak/>
        <w:t>Общие компетенции: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>ОК 04.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Эффективно взаимодействовать и работать в коллективе и команде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>ОК 05.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 xml:space="preserve">ОК 09. </w:t>
      </w:r>
      <w:r w:rsidRPr="00DD04CB">
        <w:rPr>
          <w:rFonts w:ascii="Times New Roman" w:eastAsia="Tahoma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0125F6" w:rsidRPr="00DD04CB" w:rsidRDefault="00DD04CB" w:rsidP="00CB2D11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DD04CB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Планируемые результаты освоения</w:t>
      </w:r>
      <w:r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учебного предмета</w:t>
      </w:r>
      <w:r w:rsidR="00F23735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CB2D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представлены в Таблице1.</w:t>
      </w:r>
    </w:p>
    <w:p w:rsidR="000125F6" w:rsidRPr="002175FC" w:rsidRDefault="000125F6" w:rsidP="000125F6">
      <w:pPr>
        <w:tabs>
          <w:tab w:val="left" w:pos="834"/>
        </w:tabs>
        <w:ind w:left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0125F6" w:rsidRPr="002175FC" w:rsidSect="000956A4">
          <w:footerReference w:type="default" r:id="rId10"/>
          <w:pgSz w:w="11900" w:h="16840"/>
          <w:pgMar w:top="1134" w:right="1134" w:bottom="1134" w:left="1134" w:header="0" w:footer="261" w:gutter="0"/>
          <w:cols w:space="720"/>
          <w:noEndnote/>
          <w:docGrid w:linePitch="360"/>
        </w:sectPr>
      </w:pPr>
    </w:p>
    <w:p w:rsidR="001A5AA3" w:rsidRPr="008B5707" w:rsidRDefault="001A5AA3" w:rsidP="00241264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я общеобразовательного предмета</w:t>
      </w: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3264CE" w:rsidRPr="003264CE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в соответствии с таблицей 1</w:t>
      </w:r>
      <w:r w:rsidR="008B5707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 </w:t>
      </w:r>
    </w:p>
    <w:tbl>
      <w:tblPr>
        <w:tblOverlap w:val="never"/>
        <w:tblW w:w="147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7E60CB" w:rsidTr="00F55AF9">
        <w:trPr>
          <w:trHeight w:hRule="exact" w:val="500"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spacing w:line="271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Планируемые результаты освоения дисциплины</w:t>
            </w:r>
          </w:p>
        </w:tc>
      </w:tr>
      <w:tr w:rsidR="007E60CB" w:rsidRPr="007E60CB" w:rsidTr="00F55AF9">
        <w:trPr>
          <w:trHeight w:hRule="exact" w:val="422"/>
          <w:jc w:val="center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8B5707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Дисциплинарные (предметные)</w:t>
            </w:r>
            <w:r w:rsidR="008B5707"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7E60CB" w:rsidRPr="00623FEB" w:rsidTr="00F55AF9">
        <w:trPr>
          <w:trHeight w:hRule="exact" w:val="7373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A97A96">
            <w:pPr>
              <w:spacing w:line="269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7E60CB" w:rsidRPr="00623FEB" w:rsidRDefault="007E60CB" w:rsidP="00A97A96">
            <w:pPr>
              <w:tabs>
                <w:tab w:val="left" w:pos="1498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-овладение</w:t>
            </w:r>
            <w:r w:rsidRPr="00623FEB">
              <w:rPr>
                <w:rFonts w:ascii="Times New Roman" w:eastAsia="Tahoma" w:hAnsi="Times New Roman" w:cs="Times New Roman"/>
              </w:rPr>
              <w:tab/>
              <w:t>навыками учебно-исследовательской,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проектной и социальной деятельности;</w:t>
            </w:r>
          </w:p>
          <w:p w:rsidR="007E60CB" w:rsidRPr="00623FEB" w:rsidRDefault="007E60CB" w:rsidP="00A97A96">
            <w:pPr>
              <w:tabs>
                <w:tab w:val="left" w:pos="1498"/>
                <w:tab w:val="left" w:pos="3792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регулятивными действиями: принятие себя и других людей: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623FEB" w:rsidP="009312B2">
            <w:pPr>
              <w:tabs>
                <w:tab w:val="left" w:pos="163"/>
                <w:tab w:val="left" w:pos="2198"/>
                <w:tab w:val="left" w:pos="4301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использовать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образовательные</w:t>
            </w:r>
          </w:p>
          <w:p w:rsidR="007E60CB" w:rsidRPr="00623FEB" w:rsidRDefault="007E60CB" w:rsidP="00A97A96">
            <w:pPr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информационно-коммуникационные инструменты и ресурсы для решения учебных задач;</w:t>
            </w:r>
          </w:p>
          <w:p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  <w:r w:rsidR="009312B2" w:rsidRPr="00623FEB">
              <w:rPr>
                <w:rFonts w:ascii="Times New Roman" w:eastAsia="Tahoma" w:hAnsi="Times New Roman" w:cs="Times New Roman"/>
              </w:rPr>
              <w:t xml:space="preserve">  </w:t>
            </w:r>
            <w:r w:rsidRPr="00623FEB">
              <w:rPr>
                <w:rFonts w:ascii="Times New Roman" w:eastAsia="Tahoma" w:hAnsi="Times New Roman" w:cs="Times New Roman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уметь использовать правила русского речевого этикета в социально-культур</w:t>
            </w:r>
            <w:r w:rsidR="00A97A96" w:rsidRPr="00623FEB">
              <w:rPr>
                <w:rFonts w:ascii="Times New Roman" w:eastAsia="Tahoma" w:hAnsi="Times New Roman" w:cs="Times New Roman"/>
              </w:rPr>
              <w:t>ной, учебно-научной, официально-</w:t>
            </w:r>
            <w:r w:rsidRPr="00623FEB">
              <w:rPr>
                <w:rFonts w:ascii="Times New Roman" w:eastAsia="Tahoma" w:hAnsi="Times New Roman" w:cs="Times New Roman"/>
              </w:rPr>
              <w:t>деловой сферах общения, в повседневном общении, интернет-коммуникации.</w:t>
            </w:r>
          </w:p>
        </w:tc>
      </w:tr>
    </w:tbl>
    <w:p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623FEB" w:rsidTr="000C47C7">
        <w:trPr>
          <w:trHeight w:hRule="exact" w:val="837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эстетического воспитания: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7E60CB" w:rsidRPr="000C47C7" w:rsidRDefault="007E60CB" w:rsidP="0069334C">
            <w:pPr>
              <w:tabs>
                <w:tab w:val="left" w:pos="1574"/>
                <w:tab w:val="left" w:pos="379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:rsidR="007E60CB" w:rsidRPr="000C47C7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а)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общение: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коммуникации во всех сферах жизни;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623FEB" w:rsidP="009312B2">
            <w:pPr>
              <w:tabs>
                <w:tab w:val="left" w:pos="149"/>
                <w:tab w:val="left" w:pos="2021"/>
                <w:tab w:val="left" w:pos="367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="007E60CB" w:rsidRPr="00623FEB">
              <w:rPr>
                <w:rFonts w:ascii="Times New Roman" w:eastAsia="Tahoma" w:hAnsi="Times New Roman" w:cs="Times New Roman"/>
              </w:rPr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российских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духовно-нравственных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ценностей; сформировать ценностное отношение к русскому языку;</w:t>
            </w:r>
          </w:p>
          <w:p w:rsidR="007E60CB" w:rsidRPr="00623FEB" w:rsidRDefault="00623FEB" w:rsidP="009312B2">
            <w:pPr>
              <w:tabs>
                <w:tab w:val="left" w:pos="149"/>
                <w:tab w:val="left" w:pos="1363"/>
                <w:tab w:val="left" w:pos="342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(подтекстовую)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информацию текстов,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Pr="00623FEB">
              <w:rPr>
                <w:rFonts w:ascii="Times New Roman" w:eastAsia="Tahoma" w:hAnsi="Times New Roman" w:cs="Times New Roman"/>
              </w:rPr>
              <w:t>делового стилей разных жанров (объем сочинения не менее 150 слов);</w:t>
            </w:r>
          </w:p>
        </w:tc>
      </w:tr>
      <w:tr w:rsidR="007E60CB" w:rsidRPr="00623FEB" w:rsidTr="000C47C7">
        <w:trPr>
          <w:trHeight w:hRule="exact" w:val="4829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наличие мотивации к обучению и личностному развитию;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proofErr w:type="spellStart"/>
            <w:r w:rsidRPr="00623FEB">
              <w:rPr>
                <w:rFonts w:ascii="Times New Roman" w:eastAsia="Tahoma" w:hAnsi="Times New Roman" w:cs="Times New Roman"/>
              </w:rPr>
              <w:t>сформированность</w:t>
            </w:r>
            <w:proofErr w:type="spellEnd"/>
            <w:r w:rsidRPr="00623FEB">
              <w:rPr>
                <w:rFonts w:ascii="Times New Roman" w:eastAsia="Tahoma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9312B2" w:rsidP="00623FEB">
            <w:pPr>
              <w:tabs>
                <w:tab w:val="left" w:pos="168"/>
                <w:tab w:val="left" w:pos="1363"/>
                <w:tab w:val="left" w:pos="475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использовать ра</w:t>
            </w:r>
            <w:r w:rsidR="00623FEB">
              <w:rPr>
                <w:rFonts w:ascii="Times New Roman" w:eastAsia="Tahoma" w:hAnsi="Times New Roman" w:cs="Times New Roman"/>
              </w:rPr>
              <w:t xml:space="preserve">зные виды чтения и </w:t>
            </w:r>
            <w:proofErr w:type="spellStart"/>
            <w:r w:rsidR="00623FEB">
              <w:rPr>
                <w:rFonts w:ascii="Times New Roman" w:eastAsia="Tahoma" w:hAnsi="Times New Roman" w:cs="Times New Roman"/>
              </w:rPr>
              <w:t>аудирования</w:t>
            </w:r>
            <w:proofErr w:type="spellEnd"/>
            <w:r w:rsidR="00623FEB">
              <w:rPr>
                <w:rFonts w:ascii="Times New Roman" w:eastAsia="Tahoma" w:hAnsi="Times New Roman" w:cs="Times New Roman"/>
              </w:rPr>
              <w:t xml:space="preserve">, </w:t>
            </w:r>
            <w:r w:rsidR="007E60CB" w:rsidRPr="00623FEB">
              <w:rPr>
                <w:rFonts w:ascii="Times New Roman" w:eastAsia="Tahoma" w:hAnsi="Times New Roman" w:cs="Times New Roman"/>
              </w:rPr>
              <w:t>приемы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информационно-смысловой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переработки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прочитанных </w:t>
            </w:r>
            <w:r w:rsidR="009312B2" w:rsidRPr="00623FEB">
              <w:rPr>
                <w:rFonts w:ascii="Times New Roman" w:eastAsia="Tahoma" w:hAnsi="Times New Roman" w:cs="Times New Roman"/>
              </w:rPr>
              <w:t>и прослушанных текстов, включая</w:t>
            </w:r>
            <w:r w:rsidR="00623FEB">
              <w:rPr>
                <w:rFonts w:ascii="Times New Roman" w:eastAsia="Tahoma" w:hAnsi="Times New Roman" w:cs="Times New Roman"/>
              </w:rPr>
              <w:t xml:space="preserve"> </w:t>
            </w:r>
            <w:r w:rsidRPr="00623FEB">
              <w:rPr>
                <w:rFonts w:ascii="Times New Roman" w:eastAsia="Tahoma" w:hAnsi="Times New Roman" w:cs="Times New Roman"/>
              </w:rPr>
              <w:t xml:space="preserve">гипертекст, графику, </w:t>
            </w:r>
            <w:proofErr w:type="spellStart"/>
            <w:r w:rsidRPr="00623FEB">
              <w:rPr>
                <w:rFonts w:ascii="Times New Roman" w:eastAsia="Tahoma" w:hAnsi="Times New Roman" w:cs="Times New Roman"/>
              </w:rPr>
              <w:t>инфографику</w:t>
            </w:r>
            <w:proofErr w:type="spellEnd"/>
            <w:r w:rsidRPr="00623FEB">
              <w:rPr>
                <w:rFonts w:ascii="Times New Roman" w:eastAsia="Tahoma" w:hAnsi="Times New Roman" w:cs="Times New Roman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7E60CB" w:rsidRPr="00623FEB" w:rsidRDefault="001159C4" w:rsidP="009312B2">
            <w:pPr>
              <w:tabs>
                <w:tab w:val="left" w:pos="168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  <w:r w:rsidRPr="00623FEB">
        <w:rPr>
          <w:rFonts w:ascii="Times New Roman" w:hAnsi="Times New Roman" w:cs="Times New Roman"/>
        </w:rPr>
        <w:br w:type="page"/>
      </w:r>
    </w:p>
    <w:tbl>
      <w:tblPr>
        <w:tblOverlap w:val="never"/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6095"/>
        <w:gridCol w:w="6095"/>
      </w:tblGrid>
      <w:tr w:rsidR="007E60CB" w:rsidRPr="00623FEB" w:rsidTr="00623FEB">
        <w:trPr>
          <w:trHeight w:hRule="exact" w:val="6673"/>
          <w:jc w:val="center"/>
        </w:trPr>
        <w:tc>
          <w:tcPr>
            <w:tcW w:w="2547" w:type="dxa"/>
            <w:shd w:val="clear" w:color="auto" w:fill="auto"/>
          </w:tcPr>
          <w:p w:rsidR="007E60CB" w:rsidRPr="00623FE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учебными познавательными действиями: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б)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базовые исследовательские действия: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95" w:type="dxa"/>
            <w:shd w:val="clear" w:color="auto" w:fill="auto"/>
          </w:tcPr>
          <w:p w:rsid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bookmarkStart w:id="11" w:name="bookmark5"/>
            <w:r w:rsidRPr="00623FEB">
              <w:rPr>
                <w:rFonts w:ascii="Times New Roman" w:eastAsia="Tahoma" w:hAnsi="Times New Roman" w:cs="Times New Roman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:rsidR="007E60CB" w:rsidRPr="00623FEB" w:rsidRDefault="00623FE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  - </w:t>
            </w:r>
            <w:proofErr w:type="spellStart"/>
            <w:r w:rsidR="001159C4" w:rsidRPr="00623FEB">
              <w:rPr>
                <w:rFonts w:ascii="Times New Roman" w:eastAsia="Tahoma" w:hAnsi="Times New Roman" w:cs="Times New Roman"/>
              </w:rPr>
              <w:t>сформированность</w:t>
            </w:r>
            <w:proofErr w:type="spellEnd"/>
            <w:r w:rsidR="007E60CB" w:rsidRPr="00623FEB">
              <w:rPr>
                <w:rFonts w:ascii="Times New Roman" w:eastAsia="Tahoma" w:hAnsi="Times New Roman" w:cs="Times New Roman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1"/>
          </w:p>
          <w:p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  <w:tab w:val="left" w:pos="2530"/>
                <w:tab w:val="left" w:pos="5429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 w:rsidRPr="00623FEB">
              <w:rPr>
                <w:rFonts w:ascii="Times New Roman" w:eastAsia="Tahoma" w:hAnsi="Times New Roman" w:cs="Times New Roman"/>
              </w:rPr>
              <w:tab/>
              <w:t>официально-деловой),</w:t>
            </w:r>
            <w:r w:rsidRPr="00623FEB">
              <w:rPr>
                <w:rFonts w:ascii="Times New Roman" w:eastAsia="Tahoma" w:hAnsi="Times New Roman" w:cs="Times New Roman"/>
              </w:rPr>
              <w:tab/>
              <w:t>языке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3264CE" w:rsidRPr="00623FEB" w:rsidRDefault="003264CE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</w:rPr>
        <w:sectPr w:rsidR="003264CE" w:rsidRPr="00623FEB" w:rsidSect="004C33E7">
          <w:footerReference w:type="default" r:id="rId11"/>
          <w:footerReference w:type="first" r:id="rId12"/>
          <w:pgSz w:w="16840" w:h="11900" w:orient="landscape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Реализация</w:t>
      </w:r>
      <w:r w:rsidRPr="00A05C97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воспитательных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аспектов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процессе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учебных</w:t>
      </w:r>
      <w:r w:rsidRPr="00A05C97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05C97" w:rsidRPr="00A05C97" w:rsidRDefault="00A05C97" w:rsidP="00A05C97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включающих:</w:t>
      </w:r>
    </w:p>
    <w:p w:rsidR="00A05C97" w:rsidRPr="00A05C97" w:rsidRDefault="00A05C97" w:rsidP="009863D8">
      <w:pPr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05C97" w:rsidRPr="00A05C97" w:rsidRDefault="00A05C97" w:rsidP="009863D8">
      <w:pPr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05C97" w:rsidRPr="00A05C97" w:rsidRDefault="00A05C97" w:rsidP="009863D8">
      <w:pPr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5C9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05C97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A05C97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отсутствие социальных конфликтов </w:t>
      </w:r>
      <w:proofErr w:type="gramStart"/>
      <w:r w:rsidRPr="00A05C97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A05C97" w:rsidRPr="00A05C97" w:rsidRDefault="00A05C97" w:rsidP="00A05C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C9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05C9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для обсуждения.</w:t>
      </w:r>
    </w:p>
    <w:p w:rsidR="00A05C97" w:rsidRPr="00A05C97" w:rsidRDefault="00A05C97" w:rsidP="00A05C9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1.5. Использование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интерактивных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форм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проведения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05C97" w:rsidRPr="00A05C97" w:rsidRDefault="00A05C97" w:rsidP="00A05C97">
      <w:pPr>
        <w:pStyle w:val="af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05C97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A05C97">
        <w:rPr>
          <w:rFonts w:ascii="Times New Roman" w:hAnsi="Times New Roman" w:cs="Times New Roman"/>
          <w:sz w:val="28"/>
          <w:szCs w:val="28"/>
        </w:rPr>
        <w:t xml:space="preserve"> учебному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предмету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A05C97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A05C97" w:rsidRPr="00A05C97" w:rsidRDefault="00A05C97" w:rsidP="009863D8">
      <w:pPr>
        <w:pStyle w:val="af8"/>
        <w:numPr>
          <w:ilvl w:val="0"/>
          <w:numId w:val="2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круглый</w:t>
      </w:r>
      <w:r w:rsidRPr="00A05C9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групповая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или</w:t>
      </w:r>
      <w:r w:rsidRPr="00A05C9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в</w:t>
      </w:r>
      <w:r w:rsidRPr="00A05C9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парах;</w:t>
      </w:r>
    </w:p>
    <w:p w:rsidR="00A05C97" w:rsidRPr="00A05C97" w:rsidRDefault="00A05C97" w:rsidP="00A05C97">
      <w:pPr>
        <w:pStyle w:val="af8"/>
        <w:ind w:firstLine="709"/>
        <w:rPr>
          <w:rFonts w:ascii="Times New Roman" w:hAnsi="Times New Roman" w:cs="Times New Roman"/>
          <w:sz w:val="28"/>
          <w:szCs w:val="28"/>
        </w:rPr>
      </w:pPr>
    </w:p>
    <w:p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9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. Практическая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подготовка</w:t>
      </w:r>
    </w:p>
    <w:p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05C97" w:rsidRDefault="00A05C97">
      <w:pPr>
        <w:rPr>
          <w:rFonts w:ascii="Times New Roman" w:hAnsi="Times New Roman" w:cs="Times New Roman"/>
          <w:b/>
          <w:bCs/>
        </w:rPr>
      </w:pPr>
    </w:p>
    <w:p w:rsidR="00A05C97" w:rsidRDefault="00A05C97">
      <w:pPr>
        <w:rPr>
          <w:rFonts w:ascii="Times New Roman" w:eastAsia="Tahoma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1A5AA3" w:rsidRPr="00A05C97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t>2. Структ</w:t>
      </w:r>
      <w:r w:rsidR="004A1E12" w:rsidRPr="00A05C97">
        <w:rPr>
          <w:rFonts w:ascii="Times New Roman" w:hAnsi="Times New Roman" w:cs="Times New Roman"/>
          <w:b/>
          <w:bCs/>
          <w:sz w:val="28"/>
          <w:szCs w:val="28"/>
        </w:rPr>
        <w:t>ура и содержание образовательного предмета</w:t>
      </w:r>
    </w:p>
    <w:p w:rsidR="001E6A13" w:rsidRPr="00A05C97" w:rsidRDefault="00617394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t>2.1. Объем предмета</w:t>
      </w:r>
      <w:r w:rsidR="001E6A13" w:rsidRPr="00A05C97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:rsidR="001E6A13" w:rsidRPr="00623FEB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43997" w:rsidRDefault="00843997" w:rsidP="00FB4016">
      <w:pPr>
        <w:pStyle w:val="11"/>
        <w:spacing w:after="0" w:line="240" w:lineRule="auto"/>
        <w:ind w:firstLine="56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1984"/>
      </w:tblGrid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 w:rsidRPr="00DD4D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Объем образовательной программы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2B71B8" w:rsidRDefault="00991653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57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Обязательная аудиторная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2B71B8" w:rsidRDefault="00991653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57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Теоретическое обучение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Pr="002B71B8" w:rsidRDefault="00991653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Pr="002B71B8" w:rsidRDefault="00991653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23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97" w:rsidRPr="000B1D44" w:rsidRDefault="00A05C97" w:rsidP="00A05C97">
            <w:pPr>
              <w:rPr>
                <w:rFonts w:ascii="Times New Roman" w:hAnsi="Times New Roman"/>
                <w:bCs/>
              </w:rPr>
            </w:pPr>
            <w:r w:rsidRPr="000B1D44">
              <w:rPr>
                <w:rFonts w:ascii="Times New Roman" w:hAnsi="Times New Roman"/>
                <w:bCs/>
              </w:rPr>
              <w:t xml:space="preserve">Самостоятельная работа </w:t>
            </w:r>
            <w:proofErr w:type="gramStart"/>
            <w:r w:rsidRPr="000B1D44">
              <w:rPr>
                <w:rFonts w:ascii="Times New Roman" w:hAnsi="Times New Roman"/>
                <w:bCs/>
              </w:rPr>
              <w:t>обучающегося</w:t>
            </w:r>
            <w:proofErr w:type="gramEnd"/>
            <w:r w:rsidRPr="000B1D44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Default="00A05C97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BB21FB" w:rsidRPr="00DD4DF0" w:rsidTr="00BB21FB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FB" w:rsidRPr="002B71B8" w:rsidRDefault="00BB21FB" w:rsidP="00BB21FB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Cs/>
              </w:rPr>
              <w:t>дифференцированного зачета (2 семестр)</w:t>
            </w:r>
          </w:p>
        </w:tc>
      </w:tr>
    </w:tbl>
    <w:p w:rsidR="00A5057C" w:rsidRDefault="00A5057C" w:rsidP="00190058">
      <w:pPr>
        <w:pStyle w:val="11"/>
        <w:spacing w:after="0" w:line="240" w:lineRule="auto"/>
        <w:jc w:val="both"/>
      </w:pPr>
    </w:p>
    <w:p w:rsidR="00A5057C" w:rsidRDefault="00A5057C" w:rsidP="00FB4016">
      <w:pPr>
        <w:pStyle w:val="11"/>
        <w:spacing w:after="0" w:line="240" w:lineRule="auto"/>
        <w:ind w:firstLine="567"/>
        <w:jc w:val="both"/>
        <w:sectPr w:rsidR="00A5057C" w:rsidSect="00910131">
          <w:pgSz w:w="11900" w:h="16840"/>
          <w:pgMar w:top="1134" w:right="1134" w:bottom="1134" w:left="1134" w:header="0" w:footer="545" w:gutter="0"/>
          <w:cols w:space="720"/>
          <w:noEndnote/>
          <w:docGrid w:linePitch="360"/>
        </w:sectPr>
      </w:pPr>
    </w:p>
    <w:p w:rsidR="00395C3C" w:rsidRPr="004B2BFD" w:rsidRDefault="00FE7D27" w:rsidP="004B2BFD">
      <w:pPr>
        <w:pStyle w:val="af3"/>
        <w:numPr>
          <w:ilvl w:val="1"/>
          <w:numId w:val="9"/>
        </w:numPr>
        <w:tabs>
          <w:tab w:val="left" w:pos="608"/>
        </w:tabs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>Тематичес</w:t>
      </w:r>
      <w:r w:rsidR="009126E1">
        <w:rPr>
          <w:rFonts w:ascii="Times New Roman" w:eastAsia="Tahoma" w:hAnsi="Times New Roman" w:cs="Times New Roman"/>
          <w:b/>
          <w:bCs/>
          <w:sz w:val="28"/>
          <w:szCs w:val="28"/>
        </w:rPr>
        <w:t>кий план и содержание предмета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</w:t>
      </w:r>
      <w:r w:rsidR="006F4651">
        <w:rPr>
          <w:rFonts w:ascii="Times New Roman" w:eastAsia="Tahoma" w:hAnsi="Times New Roman" w:cs="Times New Roman"/>
          <w:b/>
          <w:bCs/>
          <w:sz w:val="28"/>
          <w:szCs w:val="28"/>
        </w:rPr>
        <w:t>ДУП.03</w:t>
      </w:r>
      <w:r w:rsidR="009C1C07">
        <w:rPr>
          <w:rFonts w:ascii="Times New Roman" w:eastAsia="Tahoma" w:hAnsi="Times New Roman" w:cs="Times New Roman"/>
          <w:b/>
          <w:bCs/>
          <w:sz w:val="28"/>
          <w:szCs w:val="28"/>
        </w:rPr>
        <w:t>. Родной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язык</w:t>
      </w: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8225"/>
        <w:gridCol w:w="1665"/>
        <w:gridCol w:w="6"/>
        <w:gridCol w:w="2839"/>
      </w:tblGrid>
      <w:tr w:rsidR="00B56A52" w:rsidRPr="004B2BFD" w:rsidTr="00CC2816">
        <w:trPr>
          <w:trHeight w:val="20"/>
        </w:trPr>
        <w:tc>
          <w:tcPr>
            <w:tcW w:w="747" w:type="pct"/>
          </w:tcPr>
          <w:p w:rsidR="00395C3C" w:rsidRPr="004B2BFD" w:rsidRDefault="00395C3C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Наименование разделов и тем</w:t>
            </w:r>
          </w:p>
        </w:tc>
        <w:tc>
          <w:tcPr>
            <w:tcW w:w="2747" w:type="pct"/>
          </w:tcPr>
          <w:p w:rsidR="00395C3C" w:rsidRPr="004B2BFD" w:rsidRDefault="00C33ABD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 xml:space="preserve">Содержание учебного материала (основное и </w:t>
            </w:r>
            <w:proofErr w:type="spellStart"/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профессионально</w:t>
            </w: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softHyphen/>
              <w:t>ориентированное</w:t>
            </w:r>
            <w:proofErr w:type="spellEnd"/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), лабораторные и практические занятия, прикладной модуль (при наличии)</w:t>
            </w:r>
          </w:p>
        </w:tc>
        <w:tc>
          <w:tcPr>
            <w:tcW w:w="558" w:type="pct"/>
            <w:gridSpan w:val="2"/>
          </w:tcPr>
          <w:p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948" w:type="pct"/>
          </w:tcPr>
          <w:p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747" w:type="pct"/>
          </w:tcPr>
          <w:p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558" w:type="pct"/>
            <w:gridSpan w:val="2"/>
          </w:tcPr>
          <w:p w:rsidR="00C33ABD" w:rsidRPr="004B2BFD" w:rsidRDefault="00F56F51" w:rsidP="00C33AB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948" w:type="pct"/>
          </w:tcPr>
          <w:p w:rsidR="00C33ABD" w:rsidRPr="004B2BFD" w:rsidRDefault="00F56F51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95C3C" w:rsidRPr="004B2BFD" w:rsidRDefault="003E3F4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4052" w:type="pct"/>
            <w:gridSpan w:val="4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Раздел 1. Язык и культура</w:t>
            </w:r>
          </w:p>
        </w:tc>
        <w:tc>
          <w:tcPr>
            <w:tcW w:w="948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375"/>
        </w:trPr>
        <w:tc>
          <w:tcPr>
            <w:tcW w:w="747" w:type="pct"/>
            <w:vMerge w:val="restart"/>
          </w:tcPr>
          <w:p w:rsidR="003E67EF" w:rsidRPr="004B2BFD" w:rsidRDefault="003E67EF" w:rsidP="00557E1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1.1. Родной язык. </w:t>
            </w:r>
          </w:p>
        </w:tc>
        <w:tc>
          <w:tcPr>
            <w:tcW w:w="2747" w:type="pct"/>
            <w:shd w:val="clear" w:color="auto" w:fill="auto"/>
          </w:tcPr>
          <w:p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3E67EF" w:rsidRPr="004B2BFD" w:rsidRDefault="001F0737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3E67E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:rsidTr="00CC2816">
        <w:trPr>
          <w:trHeight w:val="1462"/>
        </w:trPr>
        <w:tc>
          <w:tcPr>
            <w:tcW w:w="747" w:type="pct"/>
            <w:vMerge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Родной язык, литература и культура. Язык и общество.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0"/>
        </w:trPr>
        <w:tc>
          <w:tcPr>
            <w:tcW w:w="747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2723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17FA9" w:rsidRPr="004B2BFD" w:rsidRDefault="00A111FD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55"/>
        </w:trPr>
        <w:tc>
          <w:tcPr>
            <w:tcW w:w="747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Язык как система. 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17FA9" w:rsidRPr="004B2BFD" w:rsidRDefault="00E17FA9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245"/>
        </w:trPr>
        <w:tc>
          <w:tcPr>
            <w:tcW w:w="747" w:type="pct"/>
            <w:vMerge w:val="restar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1.2. Язык и речь</w:t>
            </w:r>
          </w:p>
        </w:tc>
        <w:tc>
          <w:tcPr>
            <w:tcW w:w="2747" w:type="pc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:rsidR="00980A8F" w:rsidRPr="004B2BFD" w:rsidRDefault="001F0737" w:rsidP="001026D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980A8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:rsidTr="00CC2816">
        <w:trPr>
          <w:trHeight w:val="245"/>
        </w:trPr>
        <w:tc>
          <w:tcPr>
            <w:tcW w:w="747" w:type="pct"/>
            <w:vMerge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Язык и художественная литература. Тексты художественной литературы как единство формы и содержания. </w:t>
            </w:r>
          </w:p>
        </w:tc>
        <w:tc>
          <w:tcPr>
            <w:tcW w:w="558" w:type="pct"/>
            <w:gridSpan w:val="2"/>
            <w:vMerge/>
          </w:tcPr>
          <w:p w:rsidR="00980A8F" w:rsidRPr="004B2BFD" w:rsidRDefault="00980A8F" w:rsidP="00A921E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367"/>
        </w:trPr>
        <w:tc>
          <w:tcPr>
            <w:tcW w:w="747" w:type="pct"/>
            <w:vMerge/>
          </w:tcPr>
          <w:p w:rsidR="00E17FA9" w:rsidRPr="004B2BFD" w:rsidRDefault="00E17FA9" w:rsidP="000E360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tcBorders>
              <w:top w:val="nil"/>
            </w:tcBorders>
          </w:tcPr>
          <w:p w:rsidR="00E17FA9" w:rsidRPr="004B2BFD" w:rsidRDefault="00A111FD" w:rsidP="00E961C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E17FA9" w:rsidRPr="004B2BFD" w:rsidRDefault="00E17FA9" w:rsidP="0070189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07"/>
        </w:trPr>
        <w:tc>
          <w:tcPr>
            <w:tcW w:w="747" w:type="pct"/>
          </w:tcPr>
          <w:p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2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hAnsi="Times New Roman" w:cs="Times New Roman"/>
                <w:color w:val="auto"/>
              </w:rPr>
              <w:t>Язык и речь.</w:t>
            </w:r>
          </w:p>
        </w:tc>
        <w:tc>
          <w:tcPr>
            <w:tcW w:w="558" w:type="pct"/>
            <w:gridSpan w:val="2"/>
            <w:vMerge/>
          </w:tcPr>
          <w:p w:rsidR="00E17FA9" w:rsidRPr="004B2BFD" w:rsidRDefault="00E17FA9" w:rsidP="00EE5B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10"/>
        </w:trPr>
        <w:tc>
          <w:tcPr>
            <w:tcW w:w="747" w:type="pct"/>
            <w:vMerge w:val="restar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1.3. Развитие языка</w:t>
            </w:r>
          </w:p>
        </w:tc>
        <w:tc>
          <w:tcPr>
            <w:tcW w:w="2747" w:type="pc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:rsidR="004D0246" w:rsidRPr="004B2BFD" w:rsidRDefault="001F0737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4D0246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885"/>
        </w:trPr>
        <w:tc>
          <w:tcPr>
            <w:tcW w:w="747" w:type="pct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4B2BFD">
              <w:rPr>
                <w:rFonts w:ascii="Times New Roman" w:hAnsi="Times New Roman" w:cs="Times New Roman"/>
                <w:color w:val="auto"/>
              </w:rPr>
      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</w:tc>
        <w:tc>
          <w:tcPr>
            <w:tcW w:w="558" w:type="pct"/>
            <w:gridSpan w:val="2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180"/>
        </w:trPr>
        <w:tc>
          <w:tcPr>
            <w:tcW w:w="747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</w:tcPr>
          <w:p w:rsidR="00E17FA9" w:rsidRPr="004B2BFD" w:rsidRDefault="00A111FD" w:rsidP="005E4C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615"/>
        </w:trPr>
        <w:tc>
          <w:tcPr>
            <w:tcW w:w="747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Практическая работа 3. </w:t>
            </w:r>
            <w:r w:rsidRPr="004B2BFD">
              <w:rPr>
                <w:rFonts w:ascii="Times New Roman" w:hAnsi="Times New Roman" w:cs="Times New Roman"/>
                <w:color w:val="auto"/>
              </w:rPr>
              <w:t>Факторы языковых изменений. Активные процессы в современном русском языке.</w:t>
            </w:r>
          </w:p>
        </w:tc>
        <w:tc>
          <w:tcPr>
            <w:tcW w:w="558" w:type="pct"/>
            <w:gridSpan w:val="2"/>
            <w:vMerge/>
          </w:tcPr>
          <w:p w:rsidR="00E17FA9" w:rsidRPr="004B2BFD" w:rsidRDefault="00E17FA9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196F8D">
        <w:trPr>
          <w:trHeight w:val="20"/>
        </w:trPr>
        <w:tc>
          <w:tcPr>
            <w:tcW w:w="5000" w:type="pct"/>
            <w:gridSpan w:val="5"/>
          </w:tcPr>
          <w:p w:rsidR="00CC2816" w:rsidRPr="004B2BFD" w:rsidRDefault="005E4CF9" w:rsidP="00301F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Раздел 2. Культура речи</w:t>
            </w:r>
          </w:p>
        </w:tc>
      </w:tr>
      <w:tr w:rsidR="000A7EDF" w:rsidRPr="004B2BFD" w:rsidTr="00CC2816">
        <w:trPr>
          <w:trHeight w:val="252"/>
        </w:trPr>
        <w:tc>
          <w:tcPr>
            <w:tcW w:w="747" w:type="pct"/>
            <w:vMerge w:val="restart"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2.1. Языковая норма</w:t>
            </w: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282747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1F0737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948" w:type="pct"/>
            <w:vMerge w:val="restart"/>
          </w:tcPr>
          <w:p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A7EDF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:rsidTr="00CC2816">
        <w:trPr>
          <w:trHeight w:val="570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C44C7F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Нормы современного русского литературного языка. Орфоэпические, лексические и грамматические нормы.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270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7A04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Практические занятия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4C645C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  <w:p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285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1C2319" w:rsidP="00245ACE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4</w:t>
            </w:r>
            <w:r w:rsidR="000A7EDF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="000A7EDF"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Способы предотвращения нарушений языковых норм.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186"/>
        </w:trPr>
        <w:tc>
          <w:tcPr>
            <w:tcW w:w="747" w:type="pct"/>
            <w:vMerge w:val="restart"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2.2. Орфоэпические нормы</w:t>
            </w: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1F073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948" w:type="pct"/>
            <w:vMerge w:val="restart"/>
          </w:tcPr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:rsidTr="00CC2816">
        <w:trPr>
          <w:trHeight w:val="1455"/>
        </w:trPr>
        <w:tc>
          <w:tcPr>
            <w:tcW w:w="747" w:type="pct"/>
            <w:vMerge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FA240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Основные орфоэпические нормы</w:t>
            </w: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современного русского литературного языка. Активные процессы в области произношения и ударения. Типичные акцентологические ошибки в современной речи.</w:t>
            </w:r>
          </w:p>
          <w:p w:rsidR="000A7EDF" w:rsidRPr="004B2BFD" w:rsidRDefault="000A7EDF" w:rsidP="00FA2407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произносительных вариантов в современных орфоэпических словарях.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:rsidTr="00CC2816">
        <w:trPr>
          <w:trHeight w:val="20"/>
        </w:trPr>
        <w:tc>
          <w:tcPr>
            <w:tcW w:w="747" w:type="pct"/>
            <w:vMerge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17FA9" w:rsidRPr="00E17FA9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17FA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:rsidTr="00CC2816">
        <w:trPr>
          <w:trHeight w:val="318"/>
        </w:trPr>
        <w:tc>
          <w:tcPr>
            <w:tcW w:w="747" w:type="pct"/>
            <w:vMerge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407CC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5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. Активные процессы в области произношения и ударения. </w:t>
            </w:r>
            <w:r w:rsidRPr="0054021A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Работа с орфоэпическими словарями.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17FA9" w:rsidRPr="004B2BFD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D54EB4">
        <w:trPr>
          <w:trHeight w:val="20"/>
        </w:trPr>
        <w:tc>
          <w:tcPr>
            <w:tcW w:w="747" w:type="pct"/>
          </w:tcPr>
          <w:p w:rsidR="00CC2816" w:rsidRPr="004B2BFD" w:rsidRDefault="00CC2816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2.3. </w:t>
            </w:r>
            <w:r w:rsidR="0054583D"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Лексические нормы</w:t>
            </w:r>
          </w:p>
        </w:tc>
        <w:tc>
          <w:tcPr>
            <w:tcW w:w="2747" w:type="pct"/>
          </w:tcPr>
          <w:p w:rsidR="00CC2816" w:rsidRPr="004B2BFD" w:rsidRDefault="0054583D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6" w:type="pct"/>
          </w:tcPr>
          <w:p w:rsidR="00CC2816" w:rsidRPr="004B2BFD" w:rsidRDefault="00D54EB4" w:rsidP="00D54EB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950" w:type="pct"/>
            <w:gridSpan w:val="2"/>
          </w:tcPr>
          <w:p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CC2816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893767" w:rsidRPr="004B2BFD" w:rsidTr="00CC2816">
        <w:trPr>
          <w:trHeight w:val="2235"/>
        </w:trPr>
        <w:tc>
          <w:tcPr>
            <w:tcW w:w="747" w:type="pct"/>
            <w:vMerge w:val="restart"/>
          </w:tcPr>
          <w:p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лексические нормы современного русского литературного языка.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      </w:r>
          </w:p>
          <w:p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Речевая избыточность и точность. Тавтология. Плеоназм. Типичные ошибки‚ связанные с речевой избыточностью.</w:t>
            </w:r>
          </w:p>
          <w:p w:rsidR="00893767" w:rsidRPr="004B2BFD" w:rsidRDefault="00893767" w:rsidP="007A046A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Современные толковые словари. Отражение вариантов лексической нормы в современных словарях. Словарные пометы.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 w:val="restart"/>
          </w:tcPr>
          <w:p w:rsidR="00893767" w:rsidRPr="004B2BFD" w:rsidRDefault="00893767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:rsidTr="00CC2816">
        <w:trPr>
          <w:trHeight w:val="20"/>
        </w:trPr>
        <w:tc>
          <w:tcPr>
            <w:tcW w:w="747" w:type="pct"/>
            <w:vMerge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B2516" w:rsidRPr="004B2BFD" w:rsidRDefault="00EB2516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:rsidTr="00CC2816">
        <w:trPr>
          <w:trHeight w:val="20"/>
        </w:trPr>
        <w:tc>
          <w:tcPr>
            <w:tcW w:w="747" w:type="pct"/>
            <w:vMerge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6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Речевая избыточность и точность. Типичные ошибки, связанные с нарушениями лексических норм. Отражение вариантов лексической нормы в толковых словарях.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B2516" w:rsidRPr="004B2BFD" w:rsidRDefault="00EB2516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141"/>
        </w:trPr>
        <w:tc>
          <w:tcPr>
            <w:tcW w:w="747" w:type="pct"/>
            <w:vMerge w:val="restart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2.4. </w:t>
            </w:r>
            <w:proofErr w:type="spellStart"/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Грамматичес</w:t>
            </w:r>
            <w:proofErr w:type="spellEnd"/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-</w:t>
            </w:r>
          </w:p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кие нормы</w:t>
            </w: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FA46B5" w:rsidRPr="004B2BFD" w:rsidRDefault="00D54EB4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948" w:type="pct"/>
            <w:vMerge w:val="restart"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426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грамматические нормы современного русского литературного языка. 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Морфологические нормы как выбор вариантов морфологической формы слова и ее сочетаемости с другими формами. Нормы употребления сложносоставных слов.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Нормы употребления причастных и деепричастных оборотов‚ предложений с косвенной речью.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Синтаксические нормы как выбор вариантов построения словосочетаний, простых и сложных предложений. Способы оформления чужой речи. Цитирование. Синтаксическая синонимия как источник богатства и выразительности русской речи.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Типичные ошибки в построении сложных предложений. Нарушение видовременной соотнесенности глагольных форм.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вариантов грамматической нормы в современных грамматических словарях и справочниках.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4B2BFD" w:rsidRDefault="00EB2516" w:rsidP="00EB251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5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7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Правила построения предложений с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причастными и деепричастными оборотами‚ предложений с косвенной речью. 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FA46B5" w:rsidP="00A815AD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  <w:p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8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Способы оформления чужой речи. Цитирование.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D8506C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9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Синтаксическая синонимия как источник богатства и выразительности русской речи.</w:t>
            </w:r>
          </w:p>
          <w:p w:rsidR="00706D90" w:rsidRPr="004B2BFD" w:rsidRDefault="00706D90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90"/>
        </w:trPr>
        <w:tc>
          <w:tcPr>
            <w:tcW w:w="747" w:type="pct"/>
            <w:vMerge w:val="restart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2.5. Речевой этикет</w:t>
            </w: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385F45" w:rsidRPr="004B2BFD" w:rsidRDefault="00973AE3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183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Речевой этикет.</w:t>
            </w:r>
          </w:p>
          <w:p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Этика и этикет в электронной среде общения. Этикет Интернет-переписки. Этические нормы, правила этикета Интернет-дискуссии, Интернет-полемики. </w:t>
            </w:r>
          </w:p>
          <w:p w:rsidR="00385F45" w:rsidRPr="004B2BFD" w:rsidRDefault="00385F45" w:rsidP="005F7B76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4B2BFD" w:rsidRDefault="00043B7F" w:rsidP="00043B7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10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электронной среде общения.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11.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Телефонный этикет в деловом общении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3494" w:type="pct"/>
            <w:gridSpan w:val="2"/>
          </w:tcPr>
          <w:p w:rsidR="00A815AD" w:rsidRPr="004B2BFD" w:rsidRDefault="00A815AD" w:rsidP="00245AC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3. Речь. Речевая деятельность. Текст.</w:t>
            </w:r>
          </w:p>
          <w:p w:rsidR="0054583D" w:rsidRPr="004B2BFD" w:rsidRDefault="0054583D" w:rsidP="00245AC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</w:tcPr>
          <w:p w:rsidR="00A815AD" w:rsidRPr="004B2BFD" w:rsidRDefault="00A815AD" w:rsidP="00A815A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</w:tcPr>
          <w:p w:rsidR="00A815AD" w:rsidRPr="004B2BFD" w:rsidRDefault="00A815A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:rsidTr="00CC2816">
        <w:trPr>
          <w:trHeight w:val="219"/>
        </w:trPr>
        <w:tc>
          <w:tcPr>
            <w:tcW w:w="747" w:type="pct"/>
            <w:vMerge w:val="restart"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3.1. Речевая деятельность</w:t>
            </w:r>
          </w:p>
        </w:tc>
        <w:tc>
          <w:tcPr>
            <w:tcW w:w="2747" w:type="pct"/>
            <w:shd w:val="clear" w:color="auto" w:fill="auto"/>
          </w:tcPr>
          <w:p w:rsidR="00597D3E" w:rsidRPr="004B2BFD" w:rsidRDefault="00597D3E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597D3E" w:rsidRPr="004B2BFD" w:rsidRDefault="00597D3E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:rsidTr="00CC2816">
        <w:trPr>
          <w:trHeight w:val="3630"/>
        </w:trPr>
        <w:tc>
          <w:tcPr>
            <w:tcW w:w="747" w:type="pct"/>
            <w:vMerge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Виды речевой деятельности.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Основные риторические категории и элементы речевого мастерства Понятие эффективности речевого общения. Выразительные средства языка. 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Категория монолога и диалога как формы речевого общения.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Речевые жанры монологической речи: доклад, поздравительная речь, презентация. Речевые жанры диалогической речи: интервью, научная дискуссия, политические дебаты.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Мастерство публичного выступления. Принципы подготовки к публичной речи. Структура публичного выступления.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Техника импровизированной речи. Особенности импровизации.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Риторика делового общения. Спор, дискуссия, полемика.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Спор и беседа. Доказывание и убеждение. Стратегия и тактика спора. Речевое поведение спорящих.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43B7F" w:rsidRPr="004B2BFD" w:rsidRDefault="00043B7F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12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Выразительные средства языка. Подготовка к публичному выступлению. Структура публичного выступления. Техника импровизированной речи. Особенности импровизации. Риторика делового общения.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43B7F" w:rsidRPr="004B2BFD" w:rsidRDefault="00043B7F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0267B9" w:rsidRPr="004B2BFD" w:rsidTr="00CC2816">
        <w:trPr>
          <w:trHeight w:val="135"/>
        </w:trPr>
        <w:tc>
          <w:tcPr>
            <w:tcW w:w="747" w:type="pct"/>
            <w:vMerge w:val="restart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3.2. Текст.</w:t>
            </w:r>
          </w:p>
        </w:tc>
        <w:tc>
          <w:tcPr>
            <w:tcW w:w="2747" w:type="pct"/>
            <w:shd w:val="clear" w:color="auto" w:fill="auto"/>
          </w:tcPr>
          <w:p w:rsidR="000267B9" w:rsidRPr="004B2BFD" w:rsidRDefault="000267B9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267B9" w:rsidRPr="004B2BFD" w:rsidTr="00CC2816">
        <w:trPr>
          <w:trHeight w:val="1245"/>
        </w:trPr>
        <w:tc>
          <w:tcPr>
            <w:tcW w:w="747" w:type="pct"/>
            <w:vMerge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267B9" w:rsidRPr="004B2BFD" w:rsidRDefault="000267B9" w:rsidP="006D03D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Текст как единица языка и речи.</w:t>
            </w:r>
          </w:p>
          <w:p w:rsidR="000267B9" w:rsidRPr="004B2BFD" w:rsidRDefault="000267B9" w:rsidP="006D03D9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43B7F" w:rsidRPr="004B2BFD" w:rsidRDefault="00043B7F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13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hAnsi="Times New Roman" w:cs="Times New Roman"/>
                <w:b/>
                <w:bCs/>
              </w:rPr>
              <w:t xml:space="preserve">Контрольная работа.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преобразования текста и его исправление.</w:t>
            </w:r>
          </w:p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E50CBB" w:rsidRPr="004B2BFD" w:rsidTr="00CC2816">
        <w:trPr>
          <w:trHeight w:val="20"/>
        </w:trPr>
        <w:tc>
          <w:tcPr>
            <w:tcW w:w="747" w:type="pct"/>
          </w:tcPr>
          <w:p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Промежуточная аттестация – дифференцированный зачет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E50CBB" w:rsidRPr="004B2BFD" w:rsidRDefault="00E50CBB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</w:tcPr>
          <w:p w:rsidR="00E50CBB" w:rsidRPr="004B2BFD" w:rsidRDefault="00E50CBB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203D0D" w:rsidRPr="004B2BFD" w:rsidTr="00CC2816">
        <w:trPr>
          <w:trHeight w:val="20"/>
        </w:trPr>
        <w:tc>
          <w:tcPr>
            <w:tcW w:w="747" w:type="pct"/>
          </w:tcPr>
          <w:p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203D0D" w:rsidRPr="004B2BFD" w:rsidRDefault="00D54EB4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57</w:t>
            </w:r>
          </w:p>
        </w:tc>
        <w:tc>
          <w:tcPr>
            <w:tcW w:w="948" w:type="pct"/>
          </w:tcPr>
          <w:p w:rsidR="00203D0D" w:rsidRPr="004B2BFD" w:rsidRDefault="00203D0D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395C3C" w:rsidRPr="00B56A52" w:rsidRDefault="00395C3C" w:rsidP="00395C3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FE7D27" w:rsidRPr="00910131" w:rsidRDefault="00FE7D27" w:rsidP="00910131">
      <w:pPr>
        <w:tabs>
          <w:tab w:val="left" w:pos="11940"/>
        </w:tabs>
        <w:rPr>
          <w:rFonts w:ascii="Times New Roman" w:hAnsi="Times New Roman" w:cs="Times New Roman"/>
        </w:rPr>
        <w:sectPr w:rsidR="00FE7D27" w:rsidRPr="00910131" w:rsidSect="00910131">
          <w:footerReference w:type="default" r:id="rId13"/>
          <w:pgSz w:w="16840" w:h="11900" w:orient="landscape"/>
          <w:pgMar w:top="1134" w:right="1134" w:bottom="1134" w:left="1134" w:header="1046" w:footer="429" w:gutter="0"/>
          <w:cols w:space="720"/>
          <w:noEndnote/>
          <w:docGrid w:linePitch="360"/>
        </w:sectPr>
      </w:pPr>
    </w:p>
    <w:p w:rsidR="004773D3" w:rsidRPr="004773D3" w:rsidRDefault="004773D3" w:rsidP="004773D3">
      <w:pPr>
        <w:keepNext/>
        <w:keepLines/>
        <w:tabs>
          <w:tab w:val="left" w:pos="967"/>
        </w:tabs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3. 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Условия реализац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ии программы общеобразовательного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предмета</w:t>
      </w:r>
    </w:p>
    <w:p w:rsidR="00217D5C" w:rsidRPr="00B56A52" w:rsidRDefault="00910131" w:rsidP="00910131">
      <w:pPr>
        <w:keepNext/>
        <w:keepLines/>
        <w:tabs>
          <w:tab w:val="left" w:pos="608"/>
        </w:tabs>
        <w:ind w:firstLine="607"/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3.1. </w:t>
      </w:r>
      <w:r w:rsidR="00217D5C"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Требования к минимальному материально-техническому обеспечению</w:t>
      </w:r>
    </w:p>
    <w:p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Реализация программы дисциплины требует наличия учебного кабинета русского языка.</w:t>
      </w:r>
    </w:p>
    <w:p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Эффективность преподавания курса русского языка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многопрофильностью</w:t>
      </w:r>
      <w:proofErr w:type="spellEnd"/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и практической направленностью.</w:t>
      </w:r>
    </w:p>
    <w:p w:rsidR="009775D8" w:rsidRDefault="00217D5C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Оборудование учебного кабинета:</w:t>
      </w:r>
    </w:p>
    <w:p w:rsidR="009775D8" w:rsidRPr="009775D8" w:rsidRDefault="009775D8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9775D8" w:rsidRPr="009775D8" w:rsidRDefault="009775D8" w:rsidP="009775D8">
      <w:pPr>
        <w:tabs>
          <w:tab w:val="left" w:pos="272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b/>
          <w:sz w:val="28"/>
          <w:szCs w:val="28"/>
        </w:rPr>
        <w:t>3.2. Требования к минимальному матер</w:t>
      </w:r>
      <w:r w:rsidR="00F93AE9">
        <w:rPr>
          <w:rFonts w:ascii="Times New Roman" w:eastAsia="Times New Roman" w:hAnsi="Times New Roman" w:cs="Times New Roman"/>
          <w:b/>
          <w:sz w:val="28"/>
          <w:szCs w:val="28"/>
        </w:rPr>
        <w:t>иально-техническому обеспечению</w:t>
      </w:r>
    </w:p>
    <w:p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«Русский язык и литература».</w:t>
      </w:r>
    </w:p>
    <w:p w:rsidR="009775D8" w:rsidRP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кабинета: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рабочее место преподавателя;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двуместные парты;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стулья;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доска;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дидактический и раздаточный материал по изучаемым темам;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справочники;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таблицы;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схемы;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наглядные пособия по изучаемым темам и плакаты;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учебники;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дополнительная литература по предмету;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стенды.</w:t>
      </w:r>
    </w:p>
    <w:p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Технические средства обучения: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- компьютер с </w:t>
      </w:r>
      <w:proofErr w:type="gramStart"/>
      <w:r w:rsidRPr="009775D8">
        <w:rPr>
          <w:rFonts w:ascii="Times New Roman" w:eastAsia="Times New Roman" w:hAnsi="Times New Roman" w:cs="Times New Roman"/>
          <w:sz w:val="28"/>
          <w:szCs w:val="28"/>
        </w:rPr>
        <w:t>лицензионным</w:t>
      </w:r>
      <w:proofErr w:type="gramEnd"/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 программным обеспечение;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принтер;</w:t>
      </w:r>
    </w:p>
    <w:p w:rsidR="00F93AE9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9775D8">
        <w:rPr>
          <w:rFonts w:ascii="Times New Roman" w:eastAsia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9775D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0131" w:rsidRPr="00F93AE9" w:rsidRDefault="00F93AE9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5D8" w:rsidRPr="00F93AE9">
        <w:rPr>
          <w:rFonts w:ascii="Times New Roman" w:eastAsia="Times New Roman" w:hAnsi="Times New Roman" w:cs="Times New Roman"/>
          <w:sz w:val="28"/>
          <w:szCs w:val="28"/>
        </w:rPr>
        <w:t>интерактивная доска.</w:t>
      </w:r>
    </w:p>
    <w:p w:rsidR="0026005B" w:rsidRDefault="0026005B" w:rsidP="00BA4CCD">
      <w:pPr>
        <w:tabs>
          <w:tab w:val="left" w:pos="608"/>
        </w:tabs>
        <w:ind w:firstLine="709"/>
        <w:jc w:val="center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</w:p>
    <w:p w:rsidR="00217D5C" w:rsidRPr="00910131" w:rsidRDefault="000F46F0" w:rsidP="0026005B">
      <w:pPr>
        <w:tabs>
          <w:tab w:val="left" w:pos="608"/>
        </w:tabs>
        <w:ind w:firstLine="709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3.</w:t>
      </w: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  <w:lang w:val="en-US"/>
        </w:rPr>
        <w:t>3</w:t>
      </w:r>
      <w:r w:rsidR="00BA4CCD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. </w:t>
      </w:r>
      <w:r w:rsidR="00217D5C" w:rsidRPr="0091013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Информационное обеспечение обучения</w:t>
      </w:r>
    </w:p>
    <w:p w:rsidR="00241264" w:rsidRPr="0091013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Перечень используемых учебных изданий, Интернет-ресурсов, дополнительной литературы</w:t>
      </w:r>
    </w:p>
    <w:p w:rsidR="00241264" w:rsidRPr="006D65B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Основные источники:</w:t>
      </w:r>
      <w:r w:rsidR="006D65B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1. Рогачева Е.Н. Русский язык [Электронный ресурс]: учебно-методическое пособие/ Рогачева Е.Н., Фролова О.А.—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М.: Ай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Пи Ар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Медиа, 2024.— 159 c.— Режим доступа: </w:t>
      </w:r>
      <w:hyperlink r:id="rId14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https://ipr-smart.ru/143444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источники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1. Современный русский язык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учебно-методическое пособие для СПО / составители А. В.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Блохинская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[и др.]. — Саратов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Профобразование, 2021 — 140 c. — ISBN 978-5-4488-1156-2. — Текст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электронный // Цифровой образовательный ресурс IPR SMART : [сайт]. — URL: </w:t>
      </w:r>
      <w:hyperlink r:id="rId15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https://www.iprbookshop.ru/105158.html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2. Федорова Н.Н. Русский язык и культура речи [Электронный ресурс]: практикум/ Федорова Н.Н.—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Сочи: Сочинский государственный университет, 2021.— 60 c.— Режим доступа: </w:t>
      </w:r>
      <w:hyperlink r:id="rId16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https://ipr-smart.ru/150394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3.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Сапон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И.В. Русский язык и культура речи [Электронный ресурс]: учебное пособие/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Сапон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И.В.—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7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https://ipr-smart.ru/138788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cr/>
      </w:r>
    </w:p>
    <w:p w:rsidR="00AB5E93" w:rsidRPr="00910131" w:rsidRDefault="00AB5E93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Интернет ресурсы:</w:t>
      </w:r>
    </w:p>
    <w:p w:rsidR="00FF5A45" w:rsidRPr="00041695" w:rsidRDefault="00041695" w:rsidP="00041695">
      <w:pPr>
        <w:widowControl/>
        <w:numPr>
          <w:ilvl w:val="0"/>
          <w:numId w:val="10"/>
        </w:numPr>
        <w:snapToGrid w:val="0"/>
        <w:ind w:firstLine="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ЭБС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IPR SMART 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https://www.iprbookshop.ru/</w:t>
      </w:r>
    </w:p>
    <w:p w:rsidR="00AB5E93" w:rsidRPr="00910131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www.ruscorpora.ru (Национальный корпус русского языка — информационно-справочная система, основанная на собрании русских текстов в электронной форме)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www.russkiyjazik.ru (энциклопедия «Языкознание»)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www.etymolog.ruslang.ru (Этимология и история русского языка)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www.rus.1september.ru (электронная версия газеты «Русский язык»). Сайт для учителей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http://www.gramota.ru </w:t>
      </w:r>
      <w:proofErr w:type="spellStart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Грамота</w:t>
      </w:r>
      <w:proofErr w:type="gramStart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.р</w:t>
      </w:r>
      <w:proofErr w:type="gramEnd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</w:t>
      </w:r>
      <w:proofErr w:type="spellEnd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справочно-информационный и</w:t>
      </w:r>
      <w:r w:rsidR="000416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нтернет-портал «Русский язык» </w:t>
      </w:r>
    </w:p>
    <w:p w:rsidR="00AB5E93" w:rsidRPr="00715DB8" w:rsidRDefault="00AB5E93" w:rsidP="0091013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BD3110" w:rsidRPr="00715DB8" w:rsidRDefault="00BD3110" w:rsidP="00BD3110">
      <w:pPr>
        <w:widowControl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D3110" w:rsidRPr="00715DB8" w:rsidRDefault="00BD3110" w:rsidP="000F46F0">
      <w:pPr>
        <w:widowControl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3.4. Требования к организации учебного процесса для инвалидов и лиц с ОВЗ</w:t>
      </w:r>
    </w:p>
    <w:p w:rsidR="000F46F0" w:rsidRPr="009F3C9E" w:rsidRDefault="00BD3110" w:rsidP="000F46F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Данная рабочая программа предусматривает образование лиц с ОВЗ или инвалидностью и наличие специальных условий её реализации,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</w:t>
      </w:r>
      <w:r w:rsidR="000F46F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еских средств обучения и т.п.).</w:t>
      </w:r>
    </w:p>
    <w:p w:rsidR="00594A6F" w:rsidRPr="009F3C9E" w:rsidRDefault="00594A6F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3C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 w:type="page"/>
      </w:r>
    </w:p>
    <w:p w:rsidR="000F46F0" w:rsidRPr="009F3C9E" w:rsidRDefault="000F46F0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3252A" w:rsidRPr="000F46F0" w:rsidRDefault="00D3252A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4. </w:t>
      </w: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Контроль и оценка результатов освоения о</w:t>
      </w:r>
      <w:r w:rsidR="008B5707"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бщ</w:t>
      </w:r>
      <w:r w:rsidR="00594A6F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еобразовательного предмета ДУП.03. Родной язык</w:t>
      </w:r>
    </w:p>
    <w:p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Контроль и оценка </w:t>
      </w:r>
      <w:r w:rsidRPr="00EF2577">
        <w:rPr>
          <w:rFonts w:ascii="Times New Roman" w:eastAsia="Tahoma" w:hAnsi="Times New Roman" w:cs="Times New Roman"/>
          <w:color w:val="auto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5"/>
        <w:gridCol w:w="3134"/>
        <w:gridCol w:w="3466"/>
      </w:tblGrid>
      <w:tr w:rsidR="00D3252A" w:rsidRPr="00D3252A" w:rsidTr="00E84AC1">
        <w:trPr>
          <w:trHeight w:hRule="exact" w:val="80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Тип оценочных мероприятий</w:t>
            </w:r>
          </w:p>
        </w:tc>
      </w:tr>
      <w:tr w:rsidR="00D3252A" w:rsidRPr="00D3252A" w:rsidTr="005C6C5C">
        <w:trPr>
          <w:trHeight w:hRule="exact" w:val="1535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 Темы 2.1.,2.2, 2.3, 2.4, 2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.5. 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</w:t>
            </w:r>
          </w:p>
          <w:p w:rsidR="00D3252A" w:rsidRPr="00EF2577" w:rsidRDefault="00D3252A" w:rsidP="006518D9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Устный опрос Тестирование, Лингвистические задачи Проекты Практические работы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:rsidTr="00D3252A">
        <w:trPr>
          <w:trHeight w:hRule="exact" w:val="251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1, Темы 1.1, 1.2, 1.3</w:t>
            </w:r>
          </w:p>
          <w:p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 Темы 2.1.,2.2, 2.3, .2.4, 2.5.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3.2, 3.3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 Контрольные работы Диктанты</w:t>
            </w:r>
          </w:p>
          <w:p w:rsidR="00D3252A" w:rsidRPr="00EF2577" w:rsidRDefault="00D3252A" w:rsidP="00E526E8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proofErr w:type="spellStart"/>
            <w:r w:rsidRPr="00EF2577">
              <w:rPr>
                <w:rFonts w:ascii="Times New Roman" w:eastAsia="Tahoma" w:hAnsi="Times New Roman" w:cs="Times New Roman"/>
                <w:color w:val="auto"/>
              </w:rPr>
              <w:t>Разноуровневые</w:t>
            </w:r>
            <w:proofErr w:type="spellEnd"/>
            <w:r w:rsidRPr="00EF2577">
              <w:rPr>
                <w:rFonts w:ascii="Times New Roman" w:eastAsia="Tahoma" w:hAnsi="Times New Roman" w:cs="Times New Roman"/>
                <w:color w:val="auto"/>
              </w:rPr>
              <w:t xml:space="preserve"> задания Сочинения/Изложения/Эссе Групповые проекты Индивидуальные проекты Фронтальный опрос 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:rsidTr="00D3252A">
        <w:trPr>
          <w:trHeight w:hRule="exact" w:val="251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3.3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Сочинения/Изложения/Эссе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Аннотации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Тезисы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Конспекты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Рефераты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Сообщения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</w:tbl>
    <w:p w:rsidR="00594A6F" w:rsidRDefault="00594A6F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594A6F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 xml:space="preserve">Приложение </w:t>
      </w:r>
    </w:p>
    <w:p w:rsidR="00D3252A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>к рабочей программе</w:t>
      </w:r>
    </w:p>
    <w:p w:rsidR="00D3252A" w:rsidRPr="00594A6F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D3252A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8B5707" w:rsidRDefault="008B570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F2577" w:rsidRDefault="00EF257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21380B" w:rsidRDefault="0021380B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ФОНД ОЦЕНОЧНЫХ СРЕДСТВ</w:t>
      </w: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ДЛЯ ТЕКУЩЕГО (В ТОМ ЧИСЛЕ РУБЕЖНОГО) КОНТРОЛЯ УСПЕВАЕМОСТИ</w:t>
      </w: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И ПРОМЕЖУТОЧНОЙ АТТЕСТАЦИИ</w:t>
      </w:r>
    </w:p>
    <w:p w:rsidR="00434707" w:rsidRPr="00453D73" w:rsidRDefault="00434707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 w:rsidRPr="00453D73">
        <w:rPr>
          <w:rFonts w:ascii="Times New Roman" w:hAnsi="Times New Roman"/>
          <w:sz w:val="28"/>
          <w:szCs w:val="28"/>
        </w:rPr>
        <w:t xml:space="preserve">ПО </w:t>
      </w:r>
      <w:r w:rsidRPr="00453D73">
        <w:rPr>
          <w:rFonts w:ascii="Times New Roman" w:hAnsi="Times New Roman"/>
          <w:bCs/>
          <w:iCs/>
          <w:sz w:val="28"/>
          <w:szCs w:val="32"/>
        </w:rPr>
        <w:t>ОБЩЕОБРАЗОВАТЕЛЬНОЙ ДИСЦИПЛИНЕ</w:t>
      </w:r>
      <w:r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</w:t>
      </w:r>
    </w:p>
    <w:p w:rsidR="00434707" w:rsidRPr="00453D73" w:rsidRDefault="00434707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>
        <w:rPr>
          <w:rFonts w:ascii="Times New Roman" w:hAnsi="Times New Roman"/>
          <w:b/>
          <w:bCs/>
          <w:iCs/>
          <w:sz w:val="28"/>
          <w:szCs w:val="32"/>
        </w:rPr>
        <w:t>ДУП.03 Родной</w:t>
      </w:r>
      <w:r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язык</w:t>
      </w:r>
    </w:p>
    <w:p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AE2E2B" w:rsidRDefault="00AE2E2B" w:rsidP="004A51FD">
      <w:pPr>
        <w:keepNext/>
        <w:widowControl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</w:p>
    <w:p w:rsidR="004A51FD" w:rsidRPr="004A51FD" w:rsidRDefault="00652B32" w:rsidP="00652B32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 xml:space="preserve">1. </w:t>
      </w:r>
      <w:r w:rsidR="004A51FD" w:rsidRPr="004A51FD"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>Комплект оценочных средств</w:t>
      </w:r>
    </w:p>
    <w:p w:rsidR="004A51FD" w:rsidRPr="004A51FD" w:rsidRDefault="004A51FD" w:rsidP="00652B32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 xml:space="preserve">Задания для 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выполнения т</w:t>
      </w:r>
      <w:proofErr w:type="spellStart"/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>еку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щего</w:t>
      </w:r>
      <w:proofErr w:type="spellEnd"/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 xml:space="preserve"> контроля </w:t>
      </w:r>
      <w:r w:rsidR="00652B32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знаний обучающихся</w:t>
      </w: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ЗАДАНИЕ №1</w:t>
      </w: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1.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Язык и культура, история народа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Тест по разделу 1.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>: Те</w:t>
      </w:r>
      <w:proofErr w:type="gramStart"/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>ст вкл</w:t>
      </w:r>
      <w:proofErr w:type="gramEnd"/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ючает 20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выбрать один или несколько правильных ответов, выполнить письменный анализ текста, дать определения терминам.</w:t>
      </w:r>
    </w:p>
    <w:p w:rsidR="004A51FD" w:rsidRPr="004A51FD" w:rsidRDefault="004A51FD" w:rsidP="004A51FD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Тест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К аспектам культуры речи относятся (выберите несколько вариантов ответа)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нормативный;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коммуникативный;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этический;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логический.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 ______________ – единообразное, образцовое, общепризнанное употребление элементов языка в определенный период его развития.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Укажите понятие, которому соответствует данное определение (выберите один вариант ответа):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штамп;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фигура речи;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книжная единица языка.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каком ряду верно указано произношение всех данных слов:                               Шопен, декорация, опека (выберите один вариант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spellStart"/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]ка;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[дэ]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]ка;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FF0000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]ка;</w:t>
      </w:r>
      <w:r w:rsidRPr="004A51FD">
        <w:rPr>
          <w:rFonts w:ascii="Times New Roman" w:eastAsia="Calibri" w:hAnsi="Times New Roman" w:cs="Times New Roman"/>
          <w:color w:val="FF0000"/>
          <w:lang w:eastAsia="en-US" w:bidi="ar-SA"/>
        </w:rPr>
        <w:t xml:space="preserve">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]ка.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В каком ряду во всех словах ударение падает на второй слог (выберите один вариант ответа)?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Таможня, паблисити, шасси;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гнала, включит, догмат;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бряцать, иконопись, пурпур;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тотчас, свекла, экслибрис.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5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.  Замысел без умысла называется вымыслом.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один вариант ответа):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На чужбине и калач не в радость, а на родине и чужой хлеб в радость.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несколько вариантов ответа):                                             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7.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Синонимом к словосочетанию малозначительный документ является фразеологизм (выберите один вариант ответа):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мелкая сошка;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долгий ящик;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филькина грамота;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чудеса в решете.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Каково происхождение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камень преткновения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ответа)?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А)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Древнегреческий миф;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библейский миф;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художественная литература;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современная публицистика.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Определите, кто является автором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тришкин кафтан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ответа).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И. А. Крылов;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В. Гоголь;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С. Лесков;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А. С. Пушкин.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неоправданное употребление однокоренных слов в одном высказывании.  Назовите ошибку, которой соответствует данное определение (выберите один вариант ответа).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11.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речевой оборот, в котором используются лишние уточняющие слова. Назовите ошибку, которой соответствует данное определение (выберите один вариант ответа).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12.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плеоназм (выберите несколько вариантов ответа).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Свободная вакансия;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обсуждать вопросы;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открытие вернисажа сезона;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заброшенный парк.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тавтология (выберите несколько вариантов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Окончательно 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закончен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собрались на собрание;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для наших с вами сотрудников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сложилась сложная ситуация.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паронимы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оборонительный – оборонный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употреблены неправильно (выберите несколько вариантов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Военными была выбрана оборонительная тактика;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Войска заняли оборонную позицию;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Были выделены большие средства на оборонные нужды;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 последней капли крови бойцы вели оборонные бои.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15.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каком случае зависимое слово правильно согласовано с существительным (выберите один вариант ответа)?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Интересный «Гео»;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солнечное Баку;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Чили заявили;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ЮНЕСКО организовало.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прилагательные употреблены правильно (выберите несколько вариантов ответа).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ответствен;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ответственен;        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умнейший человек;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самый умнейший.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17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. Укажите, в каких случаях числительные употреблены правильно (выберите несколько вариантов ответа).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две тысячи третьем году;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двух тысячи третьем году;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пятиста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трех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пятисот трех.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18.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допустимы оба варианта глагола (выберите несколько вариантов ответа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).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Поезжай домой! – Езжай домой!;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мучает собаку. – Он мучит собаку;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Положить рядом. –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Покласть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рядом;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 трогай! – Не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трожь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!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Укажите,  в каком случае деепричастие употреблено правильно (выберите один вариант ответа).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минуту затихнув;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заведши машину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нарисуя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дом;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купивши пальто.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каком случае предложение построено правильно (выберите один вариант ответа).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Большинство людей, 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смотревшие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спектакль, высоко оценили работу актера;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Я и ты сумеешь это сделать;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заводах города и научно-исследовательских институтах проводится эксперимент;  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Понятно, что просто сделать такое заявление явно недостаточно.</w:t>
      </w:r>
    </w:p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(18-20)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75 ÷ 89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(15-17)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74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(10-14)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u w:val="single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Эталоны ответов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А 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 xml:space="preserve">Раздел 2.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Функциональные стили речи.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Онлайн-тест.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hyperlink r:id="rId18" w:history="1">
        <w:r w:rsidRPr="004A51FD">
          <w:rPr>
            <w:rFonts w:ascii="Times New Roman" w:eastAsia="Times New Roman" w:hAnsi="Times New Roman" w:cs="Times New Roman"/>
            <w:iCs/>
            <w:color w:val="auto"/>
            <w:spacing w:val="-7"/>
            <w:lang w:bidi="ar-SA"/>
          </w:rPr>
          <w:t>https://testru.info/test-1-funkcionalnye-stili-literat/</w:t>
        </w:r>
      </w:hyperlink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3.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Соблюдение орфоэпических, лексических, грамматических, пунктуационных норм и правил русского языка.  Культура речи.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ЗАДАНИЕ №3.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Контрольная работа по разделу 1.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Контрольная работа включает 7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определить орфографические, пунктуационные, орфоэпические ошибки, исправить их. Количество баллов за выполнение каждого типа задания дифференцированно.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107"/>
        <w:gridCol w:w="4377"/>
        <w:gridCol w:w="439"/>
      </w:tblGrid>
      <w:tr w:rsidR="004A51FD" w:rsidRPr="004A51FD" w:rsidTr="004A51FD">
        <w:tc>
          <w:tcPr>
            <w:tcW w:w="496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425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426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4A51FD">
              <w:rPr>
                <w:rFonts w:ascii="Times New Roman" w:hAnsi="Times New Roman"/>
                <w:color w:val="auto"/>
                <w:sz w:val="16"/>
                <w:szCs w:val="16"/>
              </w:rPr>
              <w:t>баллы</w:t>
            </w: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3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диспансере, с тортами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шприцев, исчерпали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, забронируй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валовым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</w:rPr>
              <w:t>подключенный</w:t>
            </w:r>
            <w:proofErr w:type="gramEnd"/>
            <w:r w:rsidRPr="004A51FD">
              <w:rPr>
                <w:rFonts w:ascii="Times New Roman" w:hAnsi="Times New Roman"/>
                <w:i/>
                <w:color w:val="auto"/>
              </w:rPr>
              <w:t>, созвонимся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4252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туфлями,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обеспечения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заключишь,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жалюзи, о генезисе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ходатайстве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бронированные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красивейшие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В одном из приведённых ниже предложений </w:t>
            </w: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НЕВЕРНО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употреблено выделенное слово.</w:t>
            </w:r>
          </w:p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Исправьте лексическую ошибку, подобрав к выделенному слову пароним. </w:t>
            </w:r>
            <w:r w:rsidRPr="004A51FD"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подобранное слово.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</w:tc>
      </w:tr>
      <w:tr w:rsidR="004A51FD" w:rsidRPr="004A51FD" w:rsidTr="004A51FD">
        <w:trPr>
          <w:trHeight w:val="557"/>
        </w:trPr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Колледж стал ДИПЛОМАТОМ IV Всероссийского конкурса воспитательных и образовательных учреждений.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По-юношески беспечные и ИРОНИЧНЫЕ, мы относились к этому несерьёзно, шутили, воспринимали всё как игру.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ДИКТАТ традиций оказался очень силён.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При синдроме хронической усталости вспышки РАЗДРАЖИТЕЛЬНОСТИ связаны с болезненным переживанием своего состояния.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ВЕЛИЧЕСТВЕННОЕ здание морского собора украшено колоннами.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Для некоторых видов древесины используют КРАСОЧНЫЕ вещества, чтобы сохранить цвет и структуру материала.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Госдумой РФ принят закон «Об ответственном обращении с животными», в котором прописывается ГУМАННОЕ отношение к животным.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Победа в конкурсе – ПРИЗНАНИЕ заслуг этого учебного учреждения.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 одном из выделенных ниже слов допущена ошибка в образовании формы слова.</w:t>
            </w:r>
          </w:p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Исправьте ошибку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и </w:t>
            </w:r>
            <w:r w:rsidRPr="004A51FD">
              <w:rPr>
                <w:rFonts w:ascii="Times New Roman" w:eastAsia="Times New Roman" w:hAnsi="Times New Roman"/>
                <w:b/>
                <w:color w:val="auto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слово правильно.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опытные ТРЕНЕРЫ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 ОБОИМ сторонам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звучит не менее ГРОМКО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ПОЕЗЖАЙТЕ вперёд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нет ТУФЕЛЬ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ШЕСТЬЮДЕСЯТЬЮ попытками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несколько ПОМЕСТИЙ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ДВОЕ саней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он ВСЕХ БЫСТРЕЕ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ЗАЖГЁШЬ свечу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Найдите предложения с грамматическими ошибками. Укажите их номера. ПИСЬМЕННО ОБЪЯСНИТЕ, в </w:t>
            </w:r>
            <w:r w:rsidRPr="004A51FD">
              <w:rPr>
                <w:rFonts w:ascii="Times New Roman" w:hAnsi="Times New Roman"/>
                <w:b/>
                <w:color w:val="auto"/>
              </w:rPr>
              <w:t>чём конкретно</w:t>
            </w:r>
            <w:r w:rsidRPr="004A51FD">
              <w:rPr>
                <w:rFonts w:ascii="Times New Roman" w:hAnsi="Times New Roman"/>
                <w:color w:val="auto"/>
              </w:rPr>
              <w:t xml:space="preserve"> допущена ошибка.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Эта девочка – настоящий бриллиант, талант, выступление которой потрясло всех членов жюри и зрителей. 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Марью Дмитриевну знала царская фамилия, знала вся Москва, знал весь Петербург, и оба города, удивляясь ей, втихомолку посмеивались над её грубостью.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Пожилая женщина поила больного отваром из бобов,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оказавшийся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 xml:space="preserve"> поистине чудодейственным снадобьем, сумевшим поставить юношу на ноги.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Когда раздались первые звуки колокола, ворота, натужно скрипя, отворились, после чего поток людей хлынул на рыночную площадь и, казалось, затопил её в одно мгновение.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4A51FD">
              <w:rPr>
                <w:rFonts w:ascii="Times New Roman" w:eastAsia="Times New Roman" w:hAnsi="Times New Roman"/>
                <w:color w:val="auto"/>
              </w:rPr>
              <w:t>Гребнёв</w:t>
            </w:r>
            <w:proofErr w:type="spellEnd"/>
            <w:r w:rsidRPr="004A51FD">
              <w:rPr>
                <w:rFonts w:ascii="Times New Roman" w:eastAsia="Times New Roman" w:hAnsi="Times New Roman"/>
                <w:color w:val="auto"/>
              </w:rPr>
              <w:t>, как-то странно сузив глаза, поинтересовался, не меня ли он видел прогуливающимся по набережной вчера вечером.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Кот забрался на крышу, спрятался от палящего солнца в тени дымохода и, улёгшись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поудобнее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>, начнёт наблюдение за Шариком.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Выполняя задание, мне постоянно не хватало материала, содержащего последние статистические данные.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Когда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мы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 xml:space="preserve"> наконец смогли выйти из пещеры, я подошёл к Стасу, с которым мы были в ссоре, и сказал, что наша группа спаслась только благодаря его умению сохранять спокойствие.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Эталоны ответов, критерии оценки результатов.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781" w:type="dxa"/>
        <w:tblLook w:val="04A0" w:firstRow="1" w:lastRow="0" w:firstColumn="1" w:lastColumn="0" w:noHBand="0" w:noVBand="1"/>
      </w:tblPr>
      <w:tblGrid>
        <w:gridCol w:w="425"/>
        <w:gridCol w:w="4678"/>
        <w:gridCol w:w="3470"/>
        <w:gridCol w:w="1208"/>
      </w:tblGrid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120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баллы</w:t>
            </w:r>
          </w:p>
        </w:tc>
      </w:tr>
      <w:tr w:rsidR="004A51FD" w:rsidRPr="004A51FD" w:rsidTr="004A51FD">
        <w:tc>
          <w:tcPr>
            <w:tcW w:w="425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8148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1208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Нет ошибок – 3 балла,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1 ошибка – 2 балла,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3-4  – 1 балл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</w:p>
        </w:tc>
      </w:tr>
      <w:tr w:rsidR="004A51FD" w:rsidRPr="004A51FD" w:rsidTr="004A51FD">
        <w:tc>
          <w:tcPr>
            <w:tcW w:w="425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ре, с 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>шпр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цев, исч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>, заброн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ы</w:t>
            </w:r>
            <w:r w:rsidRPr="004A51FD">
              <w:rPr>
                <w:rFonts w:ascii="Times New Roman" w:hAnsi="Times New Roman"/>
                <w:i/>
                <w:color w:val="auto"/>
              </w:rPr>
              <w:t>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</w:rPr>
              <w:t>подключ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ё</w:t>
            </w:r>
            <w:r w:rsidRPr="004A51FD">
              <w:rPr>
                <w:rFonts w:ascii="Times New Roman" w:hAnsi="Times New Roman"/>
                <w:i/>
                <w:color w:val="auto"/>
              </w:rPr>
              <w:t>нный</w:t>
            </w:r>
            <w:proofErr w:type="gramEnd"/>
            <w:r w:rsidRPr="004A51FD">
              <w:rPr>
                <w:rFonts w:ascii="Times New Roman" w:hAnsi="Times New Roman"/>
                <w:i/>
                <w:color w:val="auto"/>
              </w:rPr>
              <w:t>, созвон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у</w:t>
            </w:r>
            <w:r w:rsidRPr="004A51FD">
              <w:rPr>
                <w:rFonts w:ascii="Times New Roman" w:hAnsi="Times New Roman"/>
                <w:i/>
                <w:color w:val="auto"/>
              </w:rPr>
              <w:t>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заключ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, о г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а</w:t>
            </w:r>
            <w:r w:rsidRPr="004A51FD">
              <w:rPr>
                <w:rFonts w:ascii="Times New Roman" w:hAnsi="Times New Roman"/>
                <w:i/>
                <w:color w:val="auto"/>
              </w:rPr>
              <w:t>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>крас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1208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дипломант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proofErr w:type="gramStart"/>
            <w:r w:rsidRPr="004A51FD">
              <w:rPr>
                <w:rFonts w:ascii="Times New Roman" w:hAnsi="Times New Roman"/>
                <w:color w:val="auto"/>
              </w:rPr>
              <w:t>красящие</w:t>
            </w:r>
            <w:proofErr w:type="gramEnd"/>
          </w:p>
        </w:tc>
        <w:tc>
          <w:tcPr>
            <w:tcW w:w="120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обеим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зажжёшь</w:t>
            </w:r>
          </w:p>
        </w:tc>
        <w:tc>
          <w:tcPr>
            <w:tcW w:w="120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Только за верно записанный ответ!!!</w:t>
            </w: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4678" w:type="dxa"/>
          </w:tcPr>
          <w:p w:rsidR="004A51FD" w:rsidRPr="004A51FD" w:rsidRDefault="004A51FD" w:rsidP="00285948">
            <w:pPr>
              <w:numPr>
                <w:ilvl w:val="1"/>
                <w:numId w:val="25"/>
              </w:numPr>
              <w:ind w:left="179" w:hanging="181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 ПП заканчивается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сущ-ным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м.р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ТАЛАНТ, а в </w:t>
            </w:r>
            <w:proofErr w:type="gramStart"/>
            <w:r w:rsidRPr="004A51FD">
              <w:rPr>
                <w:rFonts w:ascii="Times New Roman" w:hAnsi="Times New Roman"/>
                <w:color w:val="auto"/>
              </w:rPr>
              <w:t>придаточном</w:t>
            </w:r>
            <w:proofErr w:type="gramEnd"/>
            <w:r w:rsidRPr="004A51FD">
              <w:rPr>
                <w:rFonts w:ascii="Times New Roman" w:hAnsi="Times New Roman"/>
                <w:color w:val="auto"/>
              </w:rPr>
              <w:t xml:space="preserve"> союзное слово (ИЛИ мест-е КОТОРЫЙ) употреблено в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ж.р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:rsidR="004A51FD" w:rsidRPr="004A51FD" w:rsidRDefault="004A51FD" w:rsidP="004A51FD">
            <w:pPr>
              <w:ind w:left="179"/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ind w:left="179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Нарушение в построении СПП.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ind w:left="1440" w:hanging="181"/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285948">
            <w:pPr>
              <w:numPr>
                <w:ilvl w:val="1"/>
                <w:numId w:val="25"/>
              </w:num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proofErr w:type="spellStart"/>
            <w:r w:rsidRPr="004A51FD">
              <w:rPr>
                <w:rFonts w:ascii="Times New Roman" w:hAnsi="Times New Roman"/>
                <w:b/>
                <w:color w:val="auto"/>
              </w:rPr>
              <w:t>Опред</w:t>
            </w:r>
            <w:proofErr w:type="spellEnd"/>
            <w:r w:rsidRPr="004A51FD">
              <w:rPr>
                <w:rFonts w:ascii="Times New Roman" w:hAnsi="Times New Roman"/>
                <w:b/>
                <w:color w:val="auto"/>
              </w:rPr>
              <w:t>-е слово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Т.п</w:t>
            </w:r>
            <w:r w:rsidRPr="004A51FD">
              <w:rPr>
                <w:rFonts w:ascii="Times New Roman" w:hAnsi="Times New Roman"/>
                <w:color w:val="auto"/>
              </w:rPr>
              <w:t xml:space="preserve">.,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прич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– в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В.п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</w:t>
            </w:r>
            <w:r w:rsidRPr="004A51F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ind w:left="502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 xml:space="preserve">   Ошибка в </w:t>
            </w:r>
            <w:proofErr w:type="spellStart"/>
            <w:r w:rsidRPr="004A51FD">
              <w:rPr>
                <w:rFonts w:ascii="Times New Roman" w:hAnsi="Times New Roman"/>
                <w:b/>
                <w:color w:val="auto"/>
              </w:rPr>
              <w:t>постр</w:t>
            </w:r>
            <w:proofErr w:type="spellEnd"/>
            <w:r w:rsidRPr="004A51FD">
              <w:rPr>
                <w:rFonts w:ascii="Times New Roman" w:hAnsi="Times New Roman"/>
                <w:b/>
                <w:color w:val="auto"/>
              </w:rPr>
              <w:t>.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proofErr w:type="gramStart"/>
            <w:r w:rsidRPr="004A51FD">
              <w:rPr>
                <w:rFonts w:ascii="Times New Roman" w:hAnsi="Times New Roman"/>
                <w:color w:val="auto"/>
              </w:rPr>
              <w:t>пр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>-я</w:t>
            </w:r>
            <w:proofErr w:type="gramEnd"/>
            <w:r w:rsidRPr="004A51FD">
              <w:rPr>
                <w:rFonts w:ascii="Times New Roman" w:hAnsi="Times New Roman"/>
                <w:color w:val="auto"/>
              </w:rPr>
              <w:t xml:space="preserve"> с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прич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об-том. – </w:t>
            </w:r>
            <w:r w:rsidRPr="004A51FD">
              <w:rPr>
                <w:rFonts w:ascii="Times New Roman" w:hAnsi="Times New Roman"/>
                <w:b/>
                <w:color w:val="auto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  <w:r w:rsidRPr="004A51FD">
              <w:rPr>
                <w:rFonts w:ascii="Times New Roman" w:hAnsi="Times New Roman"/>
                <w:color w:val="auto"/>
              </w:rPr>
              <w:t xml:space="preserve">. Однородные сказуемые выражены глаголами в разных временах: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прош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и будущем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Нарушена видо</w:t>
            </w:r>
            <w:r w:rsidRPr="004A51FD">
              <w:rPr>
                <w:rFonts w:ascii="Times New Roman" w:hAnsi="Times New Roman"/>
                <w:i/>
                <w:color w:val="auto"/>
              </w:rPr>
              <w:t>временная</w:t>
            </w:r>
            <w:r w:rsidRPr="004A51FD">
              <w:rPr>
                <w:rFonts w:ascii="Times New Roman" w:hAnsi="Times New Roman"/>
                <w:color w:val="auto"/>
              </w:rPr>
              <w:t xml:space="preserve"> соотнесённость глагольных форм                                 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  <w:r w:rsidRPr="004A51FD">
              <w:rPr>
                <w:rFonts w:ascii="Times New Roman" w:hAnsi="Times New Roman"/>
                <w:color w:val="auto"/>
              </w:rPr>
              <w:t xml:space="preserve">. </w:t>
            </w:r>
            <w:r w:rsidRPr="004A51FD">
              <w:rPr>
                <w:rFonts w:ascii="Times New Roman" w:hAnsi="Times New Roman"/>
                <w:b/>
                <w:color w:val="auto"/>
              </w:rPr>
              <w:t>Нарушение</w:t>
            </w:r>
            <w:r w:rsidRPr="004A51FD">
              <w:rPr>
                <w:rFonts w:ascii="Times New Roman" w:hAnsi="Times New Roman"/>
                <w:color w:val="auto"/>
              </w:rPr>
              <w:t xml:space="preserve"> в построении предложения с деепричастным оборотом: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безличном</w:t>
            </w:r>
            <w:r w:rsidRPr="004A51FD">
              <w:rPr>
                <w:rFonts w:ascii="Times New Roman" w:hAnsi="Times New Roman"/>
                <w:color w:val="auto"/>
              </w:rPr>
              <w:t xml:space="preserve"> предложении деепричастный оборот употреблять нельзя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0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Номер </w:t>
            </w:r>
            <w:proofErr w:type="gramStart"/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–п</w:t>
            </w:r>
            <w:proofErr w:type="gramEnd"/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о 0,5;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Объяснение – по 2 б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:rsidTr="004A51FD">
        <w:tc>
          <w:tcPr>
            <w:tcW w:w="425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глагол НСВ                                    глагол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СВ</w:t>
            </w:r>
            <w:proofErr w:type="gramEnd"/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топить        +        </w:t>
            </w:r>
            <w:proofErr w:type="gramStart"/>
            <w:r w:rsidRPr="004A51FD">
              <w:rPr>
                <w:rFonts w:ascii="Times New Roman" w:hAnsi="Times New Roman"/>
                <w:color w:val="auto"/>
              </w:rPr>
              <w:t>за        =      затопить</w:t>
            </w:r>
            <w:proofErr w:type="gramEnd"/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приставочный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   </w:t>
            </w:r>
            <w:proofErr w:type="spellStart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прилаг</w:t>
            </w:r>
            <w:proofErr w:type="spellEnd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                                 наречие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постоянный   +   о    =     постоянно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суффиксальный</w:t>
            </w:r>
          </w:p>
        </w:tc>
        <w:tc>
          <w:tcPr>
            <w:tcW w:w="1208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</w:t>
            </w:r>
          </w:p>
        </w:tc>
      </w:tr>
      <w:tr w:rsidR="004A51FD" w:rsidRPr="004A51FD" w:rsidTr="004A51FD">
        <w:tc>
          <w:tcPr>
            <w:tcW w:w="425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148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Нет ошибок – 4 балла,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1ош              – 3 б,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2                    - 2,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                    - 1 балл.</w:t>
            </w:r>
          </w:p>
        </w:tc>
        <w:tc>
          <w:tcPr>
            <w:tcW w:w="1208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rPr>
          <w:trHeight w:val="348"/>
        </w:trPr>
        <w:tc>
          <w:tcPr>
            <w:tcW w:w="9781" w:type="dxa"/>
            <w:gridSpan w:val="4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 – 8 баллов – «3»,          9-13 баллов – «4»,          14-15 баллов – «5»</w:t>
            </w: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 xml:space="preserve">Раздел 4.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Речь. Речевая деятельность. Текст.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ЗАДАНИЕ №4. Онлайн-тест.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https://obrazovaka.ru/test/vidy-rechevoy-deyatelnosti-harakteristika-kratko.html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652B32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2. </w:t>
      </w:r>
      <w:r w:rsidR="004A51FD"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Задания для промежуточного контроля знаний </w:t>
      </w:r>
    </w:p>
    <w:p w:rsidR="004A51FD" w:rsidRPr="004A51FD" w:rsidRDefault="004A51FD" w:rsidP="00981035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в форме дифференцированного зачёта 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Проведение промежуточной аттестации в форме дифференцированного зачета.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Условия выполнения задания: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Место выполнения задания: кабинет, закреплённый за учебной группой.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Максимальное время выполнения задания: 45 мин.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Комплект заданий для проведения дифференцированного зачета предназначен для контроля и оценки образовательных достижений обучающихся, освоивших программу учебной дисциплины Родной (русский) язык.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Конечные результаты являются объектом оценки в процессе аттестации по учебной дисциплине. Формой аттестации по учебной дисциплине является дифференцированный зачет.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Для подтверждения освоения дисциплины обязательна констатация наличия (освоения) требуемых умений и знаний по дисциплине Родной (русский) язык.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Пользоваться различными источниками информации (учебниками, Интернет-ресурсами и пр.) на дифференцированном зачете запрещено.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В процессе проведения дифференцированного зачета оцениваются знания  по следующим изученным разделам курса: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1. Язык и культура, история народа.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2. Функциональные стили речи.</w:t>
      </w:r>
    </w:p>
    <w:p w:rsidR="004A51FD" w:rsidRPr="004A51FD" w:rsidRDefault="004A51FD" w:rsidP="004A51FD">
      <w:pPr>
        <w:widowControl/>
        <w:ind w:left="709" w:hanging="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3. Соблюдение орфоэпических, лексических, грамматических, пунктуационных норм и правил русского языка.  Культура речи.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4. Речь. Речевая деятельность. Текст.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Дифференцированный зачет проводится в форме выполнения тестового задания (2 варианта по 15 заданий).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Cs/>
          <w:color w:val="auto"/>
          <w:lang w:bidi="ar-SA"/>
        </w:rPr>
        <w:t>Критерии оценки.</w:t>
      </w:r>
    </w:p>
    <w:p w:rsidR="004A51FD" w:rsidRPr="004A51FD" w:rsidRDefault="004A51FD" w:rsidP="004A51FD">
      <w:pPr>
        <w:widowControl/>
        <w:ind w:firstLine="284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Выполнение каждого задания дифференцированного зачета подлежит оцениванию в баллах. Полученные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обучающимся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баллы суммируются и переводятся в отметки (по пятибалльной системе оценивания). </w:t>
      </w:r>
    </w:p>
    <w:p w:rsidR="004A51FD" w:rsidRPr="004A51FD" w:rsidRDefault="004A51FD" w:rsidP="004A51FD">
      <w:pPr>
        <w:widowControl/>
        <w:ind w:firstLine="28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Таким образом, максимально возможное количество баллов за выполнение всех заданий составляет 15.  Если обучающийся приводит неверный ответ или не приводит никакого ответа, он получает 0 баллов.</w:t>
      </w:r>
    </w:p>
    <w:p w:rsidR="004A51FD" w:rsidRPr="004A51FD" w:rsidRDefault="004A51FD" w:rsidP="004A51FD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Таблица оценивания выполнения заданий по учебной </w:t>
      </w:r>
      <w:r w:rsidR="002731F0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дисциплине </w:t>
      </w:r>
      <w:bookmarkStart w:id="12" w:name="_GoBack"/>
      <w:bookmarkEnd w:id="12"/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Родной (русский) язы</w:t>
      </w:r>
      <w:proofErr w:type="gramStart"/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к(</w:t>
      </w:r>
      <w:proofErr w:type="gramEnd"/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 баллах). 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2900"/>
        <w:gridCol w:w="3099"/>
        <w:gridCol w:w="3748"/>
      </w:tblGrid>
      <w:tr w:rsidR="004A51FD" w:rsidRPr="004A51FD" w:rsidTr="00040804">
        <w:trPr>
          <w:trHeight w:val="641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№ задания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правильных ответов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баллов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tabs>
                <w:tab w:val="left" w:pos="1185"/>
                <w:tab w:val="center" w:pos="1593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ab/>
            </w:r>
            <w:r w:rsidRPr="004A51FD">
              <w:rPr>
                <w:rFonts w:ascii="Times New Roman" w:hAnsi="Times New Roman"/>
                <w:color w:val="auto"/>
              </w:rPr>
              <w:tab/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194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44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</w:tbl>
    <w:p w:rsidR="004A51FD" w:rsidRPr="004A51FD" w:rsidRDefault="004A51FD" w:rsidP="004A51F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Шкала перевода баллов в отметку по пятибалльной системе</w:t>
      </w:r>
    </w:p>
    <w:p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005"/>
        <w:gridCol w:w="5965"/>
      </w:tblGrid>
      <w:tr w:rsidR="004A51FD" w:rsidRPr="004A51FD" w:rsidTr="004A51FD">
        <w:trPr>
          <w:trHeight w:val="32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Отметка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Необходимое количество баллов</w:t>
            </w:r>
          </w:p>
        </w:tc>
      </w:tr>
      <w:tr w:rsidR="004A51FD" w:rsidRPr="004A51FD" w:rsidTr="004A51FD">
        <w:trPr>
          <w:trHeight w:val="639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«2» (неудовлетворительно)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Менее 8</w:t>
            </w:r>
          </w:p>
        </w:tc>
      </w:tr>
      <w:tr w:rsidR="004A51FD" w:rsidRPr="004A51FD" w:rsidTr="004A51FD">
        <w:trPr>
          <w:trHeight w:val="6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«3» («удовлетворительно»)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8-11</w:t>
            </w:r>
          </w:p>
          <w:p w:rsidR="004A51FD" w:rsidRPr="004A51FD" w:rsidRDefault="004A51FD" w:rsidP="004A51F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</w:p>
        </w:tc>
      </w:tr>
      <w:tr w:rsidR="004A51FD" w:rsidRPr="004A51FD" w:rsidTr="004A51FD">
        <w:trPr>
          <w:trHeight w:val="7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«4» («хорошо»)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12-13</w:t>
            </w:r>
          </w:p>
        </w:tc>
      </w:tr>
      <w:tr w:rsidR="004A51FD" w:rsidRPr="004A51FD" w:rsidTr="004A51FD">
        <w:trPr>
          <w:trHeight w:val="516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«5» («отлично»)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14-15</w:t>
            </w:r>
          </w:p>
        </w:tc>
      </w:tr>
    </w:tbl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4A51FD" w:rsidRPr="004A51FD" w:rsidRDefault="004A51FD" w:rsidP="00285948">
      <w:pPr>
        <w:widowControl/>
        <w:numPr>
          <w:ilvl w:val="0"/>
          <w:numId w:val="3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Учитель информирует обучающегося о поставленной отметке за ответы на задания дифференцированного зачета, комментирует и обосновывает ее постановку, заносит результаты оценивания в зачетную ведомость.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1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1. К какой группе относится русский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1. южнославянская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2. западнославянская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3. восточнославянская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2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. Соотнесите названия тропов и их определения.</w:t>
      </w:r>
    </w:p>
    <w:tbl>
      <w:tblPr>
        <w:tblW w:w="93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7592"/>
      </w:tblGrid>
      <w:tr w:rsidR="004A51FD" w:rsidRPr="004A51FD" w:rsidTr="004A51FD">
        <w:trPr>
          <w:trHeight w:val="28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1) Метафора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Перенос значения с одного явления на другое по смежности.</w:t>
            </w:r>
          </w:p>
        </w:tc>
      </w:tr>
      <w:tr w:rsidR="004A51FD" w:rsidRPr="004A51FD" w:rsidTr="004A51FD">
        <w:trPr>
          <w:trHeight w:val="192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2) Метонимия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Непомерное преуменьшение размера, силы, значения и т. д. какого-либо предмета.</w:t>
            </w:r>
          </w:p>
        </w:tc>
      </w:tr>
      <w:tr w:rsidR="004A51FD" w:rsidRPr="004A51FD" w:rsidTr="004A51FD">
        <w:trPr>
          <w:trHeight w:val="48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3) Перифраз (перифраза)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Употребление слов в переносном значении на основе сходства в каком-либо отношении двух предметов или явлений.</w:t>
            </w:r>
          </w:p>
        </w:tc>
      </w:tr>
      <w:tr w:rsidR="004A51FD" w:rsidRPr="004A51FD" w:rsidTr="004A51FD">
        <w:trPr>
          <w:trHeight w:val="52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4) Ирония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Замена названия лица, предмета или явления описанием их существенных признаков или указанием на их характерные черты.</w:t>
            </w:r>
          </w:p>
        </w:tc>
      </w:tr>
      <w:tr w:rsidR="004A51FD" w:rsidRPr="004A51FD" w:rsidTr="004A51FD">
        <w:trPr>
          <w:trHeight w:val="42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5) Литота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Д) Употребление слова или выражения в смысле, обратном </w:t>
            </w:r>
            <w:proofErr w:type="gramStart"/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буквальному</w:t>
            </w:r>
            <w:proofErr w:type="gramEnd"/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 с целью насмешки.</w:t>
            </w: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</w:t>
      </w: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1880"/>
        <w:gridCol w:w="1756"/>
        <w:gridCol w:w="1880"/>
        <w:gridCol w:w="2001"/>
        <w:gridCol w:w="1781"/>
      </w:tblGrid>
      <w:tr w:rsidR="004A51FD" w:rsidRPr="004A51FD" w:rsidTr="004A51FD">
        <w:trPr>
          <w:trHeight w:val="330"/>
        </w:trPr>
        <w:tc>
          <w:tcPr>
            <w:tcW w:w="188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756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:rsidTr="004A51FD">
        <w:trPr>
          <w:trHeight w:val="330"/>
        </w:trPr>
        <w:tc>
          <w:tcPr>
            <w:tcW w:w="1880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56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80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00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3.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бантЫ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знАчимый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поделЁнный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щемИт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дОнизу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4.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бралАсь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2)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поделЁнный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3)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шарфЫ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добелА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5)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плодоносИть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5.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Было предложено ПОНИЗИТЬ полковника Петрова в должности за многочисленные нарушения.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ЗАЧИНЩИКИ драки были быстро выявлены.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КАМЕННАЯ почва непригодна для земледелия.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Было решено ПЕРЕГОРОДИТЬ реку плотиной для предотвращения затопления села.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ОТПРАВЬТЕ курьера с поручением в штаб.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6.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Я вернулся из гостей, и после УЮТНОЙ квартиры, которую только что покинул,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моя берлога показалась мне особенно НЕПРИГЛЯДНОЙ.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Это было прекрасное лицо, юное, ГОРДОЕ и открытое.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Технологи почему-то вдвое ЗАНИЗИЛИ количество отходящих газов.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Говорят, звёздный дождь ПРОРОЧИТ счастье …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6) Пётр Иванович часто ОТКЛОНЯЛСЯ от уплаты налогов, штрафы платил за это немалые.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7. Какое утверждение является неверным?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Лексикология изучает морфемный состав слова.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Однозначные слова имеют одно лексическое значение.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Синонимами могут быть слова одной части речи.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Лексикон – словарный запас человека.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8. Подберите антонимы к выделенным словам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смеяться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одному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черный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цвет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глубокий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пруд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широкое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поле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lang w:bidi="ar-SA"/>
        </w:rPr>
        <w:t>устаревшее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кеды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босоножки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ботфорты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кроссовки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10. Укажите неверное утверждение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proofErr w:type="gramStart"/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работяга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диалектизм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бить баклуши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фразеологизм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гроза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– общеупотребительное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лошадь, кобыла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синонимы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11. В каком предложении вместо слова </w:t>
      </w:r>
      <w:proofErr w:type="gramStart"/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эффектный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эффективный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Валка леса более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эффектное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зрелище, чем его посадка.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Её появление было весьма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эффектным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Бушующие волны создавали чрезвычайно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эффектную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картину.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Против этой болезни еще не нашли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эффектного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лекарства.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12. Определите и подчеркните, в каком ряду в обоих предложениях есть фразеологические обороты?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Ни днём, ни ночью гости не приехали. Нам не давали покоя ни днём, ни ночью.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 едой малыш прикусил язык и заплакал. Он чуть было не проговорился, но вовремя прикусил язык.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Он во все глаза смотрел вдаль. Маша открыла глаза кукле.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Подруги перемывали косточки  знакомым. За это я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намылил голову кому следует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13. Укажите устаревшее слово – архаизм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рука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чело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занавес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уборка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14. В каком словаре можно узнать о правильном произношении слов?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толковом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словаре</w:t>
      </w:r>
      <w:proofErr w:type="gram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этимологическом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орфографическом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орфоэпическом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15. Вставить пропущенные буквы и запятые: 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ab/>
        <w:t xml:space="preserve">Над степью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разг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ралась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утренняя 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ря</w:t>
      </w:r>
      <w:proofErr w:type="spellEnd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 Первые лучи ярко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бл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..стая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прик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снулись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расст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лающейся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р..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внине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 Белый туман еще клубился в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сляхшиповника</w:t>
      </w:r>
      <w:proofErr w:type="spellEnd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когда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подр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..стающие д..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ревцапокл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нились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солнцу. Ж..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лтые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лютики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распол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жившиеся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 ручья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обм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кнули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листья в прозрачную воду. Пор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внявшись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 ручьем зам..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рлапроб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равшаяся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норке ящерица. Капли 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сыбл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..стели на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вым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кшей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за ночь траве. Степь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оз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ренная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солнцем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предст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вляла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собой уд..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вительноесоч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тание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красок.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2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1. Определите последовательность этапов появления и развития русского языка: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1) Послепушкинский этап развития русского языка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2) Бытование санскрита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3) Древнерусский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4) Появление общенационального русского литературного языка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5) Старославянский (церковнославянский)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6) Праславянский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7) Появление языка великорусской народности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8) Современный русский литературный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0" w:type="auto"/>
        <w:tblLook w:val="04A0" w:firstRow="1" w:lastRow="0" w:firstColumn="1" w:lastColumn="0" w:noHBand="0" w:noVBand="1"/>
      </w:tblPr>
      <w:tblGrid>
        <w:gridCol w:w="1182"/>
        <w:gridCol w:w="1182"/>
        <w:gridCol w:w="1182"/>
        <w:gridCol w:w="1181"/>
        <w:gridCol w:w="1181"/>
        <w:gridCol w:w="1181"/>
        <w:gridCol w:w="1181"/>
        <w:gridCol w:w="1181"/>
      </w:tblGrid>
      <w:tr w:rsidR="004A51FD" w:rsidRPr="004A51FD" w:rsidTr="004A51FD">
        <w:trPr>
          <w:trHeight w:val="351"/>
        </w:trPr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6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7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8</w:t>
            </w:r>
          </w:p>
        </w:tc>
      </w:tr>
      <w:tr w:rsidR="004A51FD" w:rsidRPr="004A51FD" w:rsidTr="004A51FD">
        <w:trPr>
          <w:trHeight w:val="367"/>
        </w:trPr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2</w:t>
      </w:r>
      <w:r w:rsidRPr="004A51FD">
        <w:rPr>
          <w:rFonts w:ascii="Times New Roman" w:eastAsia="Times New Roman" w:hAnsi="Times New Roman" w:cs="Times New Roman"/>
          <w:u w:val="single"/>
          <w:lang w:bidi="ar-SA"/>
        </w:rPr>
        <w:t xml:space="preserve">.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Соотнесите названия тропов и их определения.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u w:val="single"/>
          <w:lang w:bidi="ar-SA"/>
        </w:rPr>
      </w:pPr>
    </w:p>
    <w:tbl>
      <w:tblPr>
        <w:tblW w:w="93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5"/>
        <w:gridCol w:w="7655"/>
      </w:tblGrid>
      <w:tr w:rsidR="004A51FD" w:rsidRPr="004A51FD" w:rsidTr="004A51FD">
        <w:trPr>
          <w:trHeight w:val="514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 .Эпифора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Расположение близких по значению слов в порядке нарастания или ослабления их эмоциональн</w:t>
            </w:r>
            <w:proofErr w:type="gramStart"/>
            <w:r w:rsidRPr="004A51FD">
              <w:rPr>
                <w:rFonts w:ascii="Times New Roman" w:eastAsia="Times New Roman" w:hAnsi="Times New Roman" w:cs="Times New Roman"/>
                <w:lang w:bidi="ar-SA"/>
              </w:rPr>
              <w:t>о-</w:t>
            </w:r>
            <w:proofErr w:type="gramEnd"/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 смысловой значимости.</w:t>
            </w:r>
          </w:p>
        </w:tc>
      </w:tr>
      <w:tr w:rsidR="004A51FD" w:rsidRPr="004A51FD" w:rsidTr="004A51FD">
        <w:trPr>
          <w:trHeight w:val="40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2. Антитеза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Пропуск элемента высказывания, легко восстанавливаемого в данном контексте или ситуации.</w:t>
            </w:r>
          </w:p>
        </w:tc>
      </w:tr>
      <w:tr w:rsidR="004A51FD" w:rsidRPr="004A51FD" w:rsidTr="004A51FD">
        <w:trPr>
          <w:trHeight w:val="45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3. Эллипсис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Повторение одних и тех же элементов в конце каждого параллельного ряда (стиха, строфы, предложения и т. д.)</w:t>
            </w:r>
          </w:p>
        </w:tc>
      </w:tr>
      <w:tr w:rsidR="004A51FD" w:rsidRPr="004A51FD" w:rsidTr="004A51FD">
        <w:trPr>
          <w:trHeight w:val="210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4. Градация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Одинаковое синтаксическое построение соседних предложений или отрезков речи.</w:t>
            </w:r>
          </w:p>
        </w:tc>
      </w:tr>
      <w:tr w:rsidR="004A51FD" w:rsidRPr="004A51FD" w:rsidTr="004A51FD">
        <w:trPr>
          <w:trHeight w:val="402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5. Параллелизм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Д) Усиление выразительности речи путём резкого противопоставления понятий, мыслей, образов.</w:t>
            </w: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9422" w:type="dxa"/>
        <w:tblLook w:val="04A0" w:firstRow="1" w:lastRow="0" w:firstColumn="1" w:lastColumn="0" w:noHBand="0" w:noVBand="1"/>
      </w:tblPr>
      <w:tblGrid>
        <w:gridCol w:w="1939"/>
        <w:gridCol w:w="2101"/>
        <w:gridCol w:w="1837"/>
        <w:gridCol w:w="1838"/>
        <w:gridCol w:w="1707"/>
      </w:tblGrid>
      <w:tr w:rsidR="004A51FD" w:rsidRPr="004A51FD" w:rsidTr="004A51FD">
        <w:trPr>
          <w:trHeight w:val="328"/>
        </w:trPr>
        <w:tc>
          <w:tcPr>
            <w:tcW w:w="1939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210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37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83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07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:rsidTr="004A51FD">
        <w:trPr>
          <w:trHeight w:val="328"/>
        </w:trPr>
        <w:tc>
          <w:tcPr>
            <w:tcW w:w="1939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10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7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8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3.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смазлИва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мозАичный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кУхонный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знАчимый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красИвее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4.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оптОвый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2)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прозорлИва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3)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суетлИва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прожОрлива</w:t>
      </w:r>
      <w:proofErr w:type="spellEnd"/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u w:val="single"/>
          <w:lang w:bidi="ar-SA"/>
        </w:rPr>
        <w:t xml:space="preserve">5. 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Одиночный альпинизм — РИСКОВАННОЕ занятие.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Эти развалины служат нам скорбным ВОСПОМИНАНИЕМ о событиях прошлого.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Никто из нас не ожидал такого холодного и даже ВРАЖДЕБНОГО приёма.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Индейцы — общее название КОРЕННОГО населения Америки.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Тут же высчитала, сколько они должны УПЛАТИТЬ.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uppressAutoHyphens/>
        <w:autoSpaceDE w:val="0"/>
        <w:jc w:val="both"/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6.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 В одном из приведённых ниже предложений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НЕВЕРНО 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употреблено выделенное слово.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Исправьте лексическую ошибку, </w:t>
      </w:r>
      <w:proofErr w:type="spellStart"/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>подобравк</w:t>
      </w:r>
      <w:proofErr w:type="spellEnd"/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 выделенному слову пароним. Запишите подобранное слово.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Каждый ВЕЛИКИЙ поэт является выразителем духа народа, его истории.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ВОДНЫЙ стадион – гордость района и излюбленное место горожан, куда они приходят семьями в выходные дни.  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ВЕЧНЫЙ огонь – это народная память о героях, которые отдали свою жизнь, защищая Родину.   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Высокая, стройная, грациозная и ВЕЛИКАЯ, Елена держалась всегда необыкновенно прямо, и это придавало ей царственный вид.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Коллекционер придирчиво разглядывает картину Левитана, любуется КРАСОЧНЫМ пейзажем осени.</w:t>
      </w:r>
    </w:p>
    <w:p w:rsidR="004A51FD" w:rsidRPr="004A51FD" w:rsidRDefault="004A51FD" w:rsidP="004A51FD">
      <w:pPr>
        <w:widowControl/>
        <w:tabs>
          <w:tab w:val="left" w:pos="284"/>
        </w:tabs>
        <w:suppressAutoHyphens/>
        <w:jc w:val="both"/>
        <w:rPr>
          <w:rFonts w:ascii="Times New Roman" w:eastAsia="Calibri" w:hAnsi="Times New Roman" w:cs="Times New Roman"/>
          <w:b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ar-SA"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7. Какое утверждение является неверным?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84"/>
        </w:tabs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Лексикология – раздел науки о языке, изучающий лексическое значение слова, употребление и происхождение слов.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Многозначные слова имеют несколько лексических значений.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Все слова, помимо прямого значения, имеют переносное значение.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Омонимы – слова одной и той же части речи, одинаковые по звучанию и написанию, но разные по лексическому значению.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8. Подберите антонимы к выделенным словам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острый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нож.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добрый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человек.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долгая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ночь.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теплый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 (______________) </w:t>
      </w:r>
      <w:proofErr w:type="gramEnd"/>
      <w:r w:rsidRPr="004A51FD">
        <w:rPr>
          <w:rFonts w:ascii="Times New Roman" w:eastAsia="Times New Roman" w:hAnsi="Times New Roman" w:cs="Times New Roman"/>
          <w:i/>
          <w:iCs/>
          <w:lang w:bidi="ar-SA"/>
        </w:rPr>
        <w:t>вечер.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устаревшее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коробейники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бурак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акварель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мольберт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10. Укажите неверное утверждение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за бугром</w:t>
      </w:r>
      <w:r w:rsidRPr="004A51FD">
        <w:rPr>
          <w:rFonts w:ascii="Times New Roman" w:eastAsia="Times New Roman" w:hAnsi="Times New Roman" w:cs="Times New Roman"/>
          <w:lang w:bidi="ar-SA"/>
        </w:rPr>
        <w:t> - жаргонизм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тихий - громкий</w:t>
      </w:r>
      <w:r w:rsidRPr="004A51FD">
        <w:rPr>
          <w:rFonts w:ascii="Times New Roman" w:eastAsia="Times New Roman" w:hAnsi="Times New Roman" w:cs="Times New Roman"/>
          <w:lang w:bidi="ar-SA"/>
        </w:rPr>
        <w:t> - антонимы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земля</w:t>
      </w:r>
      <w:r w:rsidRPr="004A51FD">
        <w:rPr>
          <w:rFonts w:ascii="Times New Roman" w:eastAsia="Times New Roman" w:hAnsi="Times New Roman" w:cs="Times New Roman"/>
          <w:lang w:bidi="ar-SA"/>
        </w:rPr>
        <w:t> – не общеупотребительное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делать из мухи слона</w:t>
      </w:r>
      <w:r w:rsidRPr="004A51FD">
        <w:rPr>
          <w:rFonts w:ascii="Times New Roman" w:eastAsia="Times New Roman" w:hAnsi="Times New Roman" w:cs="Times New Roman"/>
          <w:lang w:bidi="ar-SA"/>
        </w:rPr>
        <w:t> - фразеологизм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11. В каком предложении вместо слова </w:t>
      </w:r>
      <w:proofErr w:type="gramStart"/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жилищный</w:t>
      </w:r>
      <w:proofErr w:type="gramEnd"/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жилой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В зале были выставлены макеты, чертежи, новые проекты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жилищного</w:t>
      </w:r>
      <w:r w:rsidRPr="004A51FD">
        <w:rPr>
          <w:rFonts w:ascii="Times New Roman" w:eastAsia="Times New Roman" w:hAnsi="Times New Roman" w:cs="Times New Roman"/>
          <w:lang w:bidi="ar-SA"/>
        </w:rPr>
        <w:t> строительства.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Эта небольшая постройка оказалась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помещением.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 нашем городе уделяется большое внимание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проблемам.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Жилищное</w:t>
      </w:r>
      <w:r w:rsidRPr="004A51FD">
        <w:rPr>
          <w:rFonts w:ascii="Times New Roman" w:eastAsia="Times New Roman" w:hAnsi="Times New Roman" w:cs="Times New Roman"/>
          <w:lang w:bidi="ar-SA"/>
        </w:rPr>
        <w:t> законодательство требует введения поправок.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12. Определите и подчеркните, где неверно указано значение фразеологизма.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стреляный воробей – опытный.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обводить вокруг пальца – обманывать.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с гулькин нос – много.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яблоку негде упасть – тесно.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13. Укажите устаревшее слово –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историзм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дворец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веретено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колыбель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рыбак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14. В каком словаре можно узнать о происхождении слов?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 xml:space="preserve">1) толковом 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>словаре</w:t>
      </w:r>
      <w:proofErr w:type="gram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этимологическом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орфографическом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орфоэпическом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15. Вставить пропущенные буквы и запятые:</w:t>
      </w:r>
    </w:p>
    <w:p w:rsidR="004A51FD" w:rsidRPr="004A51FD" w:rsidRDefault="004A51FD" w:rsidP="004A51FD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Нач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на..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утро. Восток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заг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ярким светом. На (ярко) розовом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ризонте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по..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вляется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край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раскал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ё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)ого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обж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гающ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го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диска и всё вокруг ненадолго зам..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рает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 Ч..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порные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вод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я(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лилии улыбаются солнечным лучам. Над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водн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й р..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вниной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гоняясь друг за другом с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лё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..ким шумом пикируют стрекозы. Всякий звук ш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рох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или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ш..пот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только усиливает тишину утра. Но вот в кустах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скл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нившихся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над Окой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зазв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нел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е(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ий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нцерт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укрывшихся в зелен.. пичуг.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слушиваясь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рмоничн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мусоч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танию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их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лосов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я см..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трел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на реку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освещ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..(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,н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ую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нцем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222"/>
      </w:tblGrid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 xml:space="preserve">№ задания </w:t>
            </w:r>
            <w:proofErr w:type="gramStart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п</w:t>
            </w:r>
            <w:proofErr w:type="gramEnd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/п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3. восточнославянская группа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2</w:t>
            </w:r>
          </w:p>
        </w:tc>
        <w:tc>
          <w:tcPr>
            <w:tcW w:w="8222" w:type="dxa"/>
          </w:tcPr>
          <w:p w:rsidR="004A51FD" w:rsidRPr="004A51FD" w:rsidRDefault="004A51FD" w:rsidP="00285948">
            <w:pPr>
              <w:numPr>
                <w:ilvl w:val="0"/>
                <w:numId w:val="32"/>
              </w:numPr>
              <w:ind w:left="318" w:hanging="284"/>
              <w:contextualSpacing/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в; 2 -а</w:t>
            </w:r>
            <w:proofErr w:type="gram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;</w:t>
            </w:r>
            <w:proofErr w:type="gramEnd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3 -г ; 4 – д; 5 – б.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бантЫ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шарфЫ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Каменистая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6) уклонялся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смеяться</w:t>
            </w:r>
            <w:r w:rsidRPr="004A51FD">
              <w:rPr>
                <w:rFonts w:ascii="Times New Roman" w:hAnsi="Times New Roman"/>
                <w:color w:val="auto"/>
              </w:rPr>
              <w:t> (плакать) одному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черный</w:t>
            </w:r>
            <w:r w:rsidRPr="004A51FD">
              <w:rPr>
                <w:rFonts w:ascii="Times New Roman" w:hAnsi="Times New Roman"/>
                <w:color w:val="auto"/>
              </w:rPr>
              <w:t> (белый) цвет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глубокий</w:t>
            </w:r>
            <w:r w:rsidRPr="004A51FD">
              <w:rPr>
                <w:rFonts w:ascii="Times New Roman" w:hAnsi="Times New Roman"/>
                <w:color w:val="auto"/>
              </w:rPr>
              <w:t> (мелкий) пруд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широкое</w:t>
            </w:r>
            <w:r w:rsidRPr="004A51FD">
              <w:rPr>
                <w:rFonts w:ascii="Times New Roman" w:hAnsi="Times New Roman"/>
                <w:color w:val="auto"/>
              </w:rPr>
              <w:t> (узкое) поле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ботфорты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hAnsi="Times New Roman"/>
                <w:iCs/>
              </w:rPr>
              <w:t xml:space="preserve">1) </w:t>
            </w:r>
            <w:proofErr w:type="gramStart"/>
            <w:r w:rsidRPr="004A51FD">
              <w:rPr>
                <w:rFonts w:ascii="Times New Roman" w:hAnsi="Times New Roman"/>
                <w:iCs/>
              </w:rPr>
              <w:t>работяга</w:t>
            </w:r>
            <w:proofErr w:type="gramEnd"/>
            <w:r w:rsidRPr="004A51FD">
              <w:rPr>
                <w:rFonts w:ascii="Times New Roman" w:hAnsi="Times New Roman"/>
                <w:iCs/>
              </w:rPr>
              <w:t xml:space="preserve"> - диалектизм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Против этой болезни еще не нашли эффектного лекарства.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4) Подруги 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перемывали косточки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 знакомым. За это я </w:t>
            </w:r>
            <w:proofErr w:type="gramStart"/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намылил голову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кому следует</w:t>
            </w:r>
            <w:proofErr w:type="gramEnd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чело</w:t>
            </w:r>
          </w:p>
        </w:tc>
      </w:tr>
      <w:tr w:rsidR="004A51FD" w:rsidRPr="004A51FD" w:rsidTr="004A51FD">
        <w:trPr>
          <w:trHeight w:val="323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орфоэпическом</w:t>
            </w:r>
          </w:p>
        </w:tc>
      </w:tr>
      <w:tr w:rsidR="004A51FD" w:rsidRPr="004A51FD" w:rsidTr="004A51FD">
        <w:trPr>
          <w:trHeight w:val="334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Над степью разгоралась утренняя заря. Первые лучи, ярко блистая, прикоснулись к расстилающейся равнине. Белый туман еще клубился в зарослях шиповника, когда подрастающие деревца поклонились солнцу. Жёлтые лютики, расположившиеся у ручья, обмакнули листья в прозрачную воду. Поравнявшись с ручьем, замерла пробиравшаяся к норке ящерица. Капли росы блестели на вымокшей за ночь траве. Степь, озаренная солнцем, представляла собой удивительное сочетание красок.</w:t>
            </w:r>
          </w:p>
        </w:tc>
      </w:tr>
    </w:tbl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Вариант 2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7938"/>
      </w:tblGrid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 xml:space="preserve">№ задания </w:t>
            </w:r>
            <w:proofErr w:type="gramStart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п</w:t>
            </w:r>
            <w:proofErr w:type="gramEnd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/п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1–2; 2-6; 3-5; 4-3; 5-7; 6-4; 7-1; 8-8.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2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1-в; 2-д; 3-б; 4-а; 5-г.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мозАичный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1) </w:t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оптОвый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напоминанием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величественная/великолепная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острый (тупой) нож.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добрый (злой) человек.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долгая (короткая) ночь.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теплый (холодный) вечер.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коробейники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за бугром - жаргонизм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Эта небольшая постройка оказалась жилищным помещением.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с гулькин нос – много.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веретено</w:t>
            </w:r>
          </w:p>
        </w:tc>
      </w:tr>
      <w:tr w:rsidR="004A51FD" w:rsidRPr="004A51FD" w:rsidTr="004A51FD">
        <w:trPr>
          <w:trHeight w:val="323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этимологическом</w:t>
            </w:r>
          </w:p>
        </w:tc>
      </w:tr>
      <w:tr w:rsidR="004A51FD" w:rsidRPr="004A51FD" w:rsidTr="004A51FD">
        <w:trPr>
          <w:trHeight w:val="334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Начинается утро. Восток загорается светом. На ярко-розовом горизонте появляется край раскалённого, обжигающего диска, и всё вокруг ненадолго замирает. Чопорные водяные лилии улыбаются солнечным лучам. Над водной равниной, гоняясь друг за другом, с лёгким шумом пикируют стрекозы. Всякий звук, шорох или шёпот только усиливает тишину утра. Но вот в кустах, склонившихся над Окой, зазвенел утренний концерт укрывшихся в зелени пичуг. Прислушиваясь к гармоничному сочетанию их голосов, я смотрел на реку, освещенную солнцем.</w:t>
            </w:r>
          </w:p>
        </w:tc>
      </w:tr>
    </w:tbl>
    <w:p w:rsidR="00EB7A8A" w:rsidRDefault="00EB7A8A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Лист регистраций изменений,</w:t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вносимых в рабочую пр</w:t>
      </w:r>
      <w:r w:rsidR="00D3252A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ограмму учебного предмета</w:t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653"/>
      </w:tblGrid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Страницы  с изменениями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C21C6B" w:rsidRPr="00C21C6B" w:rsidRDefault="00C21C6B" w:rsidP="00C21C6B">
      <w:pPr>
        <w:widowControl/>
        <w:rPr>
          <w:rFonts w:ascii="Times New Roman" w:eastAsia="Calibri" w:hAnsi="Times New Roman" w:cs="Times New Roman"/>
          <w:color w:val="auto"/>
          <w:sz w:val="28"/>
          <w:lang w:bidi="ar-SA"/>
        </w:rPr>
      </w:pPr>
    </w:p>
    <w:p w:rsidR="00C21C6B" w:rsidRDefault="00C21C6B" w:rsidP="00241264">
      <w:pPr>
        <w:pStyle w:val="11"/>
        <w:spacing w:after="0" w:line="240" w:lineRule="auto"/>
        <w:ind w:firstLine="567"/>
        <w:jc w:val="both"/>
      </w:pPr>
    </w:p>
    <w:p w:rsidR="00C21C6B" w:rsidRDefault="00C21C6B" w:rsidP="00241264">
      <w:pPr>
        <w:pStyle w:val="11"/>
        <w:spacing w:after="0" w:line="240" w:lineRule="auto"/>
        <w:ind w:firstLine="567"/>
        <w:jc w:val="both"/>
      </w:pPr>
    </w:p>
    <w:sectPr w:rsidR="00C21C6B" w:rsidSect="00910131">
      <w:footerReference w:type="default" r:id="rId19"/>
      <w:footnotePr>
        <w:numStart w:val="2"/>
      </w:footnotePr>
      <w:pgSz w:w="11900" w:h="16840"/>
      <w:pgMar w:top="1134" w:right="1134" w:bottom="1134" w:left="1134" w:header="618" w:footer="40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737" w:rsidRDefault="001F0737">
      <w:r>
        <w:separator/>
      </w:r>
    </w:p>
  </w:endnote>
  <w:endnote w:type="continuationSeparator" w:id="0">
    <w:p w:rsidR="001F0737" w:rsidRDefault="001F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633290"/>
      <w:docPartObj>
        <w:docPartGallery w:val="Page Numbers (Bottom of Page)"/>
        <w:docPartUnique/>
      </w:docPartObj>
    </w:sdtPr>
    <w:sdtEndPr/>
    <w:sdtContent>
      <w:p w:rsidR="001F0737" w:rsidRDefault="001F073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F0737" w:rsidRDefault="001F0737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737" w:rsidRDefault="001F0737" w:rsidP="000956A4">
    <w:pPr>
      <w:pStyle w:val="af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776664098"/>
      <w:docPartObj>
        <w:docPartGallery w:val="Page Numbers (Bottom of Page)"/>
        <w:docPartUnique/>
      </w:docPartObj>
    </w:sdtPr>
    <w:sdtEndPr/>
    <w:sdtContent>
      <w:p w:rsidR="001F0737" w:rsidRDefault="001F073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1F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F0737" w:rsidRDefault="001F0737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737" w:rsidRDefault="001F0737">
    <w:pPr>
      <w:spacing w:line="1" w:lineRule="exac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-881794790"/>
      <w:docPartObj>
        <w:docPartGallery w:val="Page Numbers (Bottom of Page)"/>
        <w:docPartUnique/>
      </w:docPartObj>
    </w:sdtPr>
    <w:sdtEndPr/>
    <w:sdtContent>
      <w:p w:rsidR="001F0737" w:rsidRDefault="001F073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1F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1F0737" w:rsidRDefault="001F0737">
    <w:pPr>
      <w:spacing w:line="1" w:lineRule="exac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795090346"/>
      <w:docPartObj>
        <w:docPartGallery w:val="Page Numbers (Bottom of Page)"/>
        <w:docPartUnique/>
      </w:docPartObj>
    </w:sdtPr>
    <w:sdtEndPr/>
    <w:sdtContent>
      <w:p w:rsidR="001F0737" w:rsidRDefault="001F073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1F0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1F0737" w:rsidRDefault="001F0737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737" w:rsidRDefault="001F0737">
      <w:r>
        <w:separator/>
      </w:r>
    </w:p>
  </w:footnote>
  <w:footnote w:type="continuationSeparator" w:id="0">
    <w:p w:rsidR="001F0737" w:rsidRDefault="001F0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110068"/>
    <w:multiLevelType w:val="multilevel"/>
    <w:tmpl w:val="7A36057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94480B"/>
    <w:multiLevelType w:val="multilevel"/>
    <w:tmpl w:val="13D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975F5A"/>
    <w:multiLevelType w:val="multilevel"/>
    <w:tmpl w:val="9424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58667B"/>
    <w:multiLevelType w:val="hybridMultilevel"/>
    <w:tmpl w:val="ABC8994A"/>
    <w:lvl w:ilvl="0" w:tplc="155A7A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6">
    <w:nsid w:val="188301BD"/>
    <w:multiLevelType w:val="hybridMultilevel"/>
    <w:tmpl w:val="22509A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F3549F"/>
    <w:multiLevelType w:val="hybridMultilevel"/>
    <w:tmpl w:val="579EAA0C"/>
    <w:lvl w:ilvl="0" w:tplc="588A33C0">
      <w:start w:val="1"/>
      <w:numFmt w:val="decimal"/>
      <w:lvlText w:val="%1."/>
      <w:lvlJc w:val="left"/>
      <w:pPr>
        <w:tabs>
          <w:tab w:val="num" w:pos="-37"/>
        </w:tabs>
        <w:ind w:left="683" w:hanging="32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B35A99"/>
    <w:multiLevelType w:val="multilevel"/>
    <w:tmpl w:val="BBDA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DE5CE6"/>
    <w:multiLevelType w:val="multilevel"/>
    <w:tmpl w:val="3A5C598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/>
      </w:rPr>
    </w:lvl>
  </w:abstractNum>
  <w:abstractNum w:abstractNumId="14">
    <w:nsid w:val="31606474"/>
    <w:multiLevelType w:val="multilevel"/>
    <w:tmpl w:val="0B2616FC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D742DB"/>
    <w:multiLevelType w:val="multilevel"/>
    <w:tmpl w:val="322C4A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F540AA"/>
    <w:multiLevelType w:val="multilevel"/>
    <w:tmpl w:val="E1AE8A4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1D53CF"/>
    <w:multiLevelType w:val="multilevel"/>
    <w:tmpl w:val="D6E83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6D7089"/>
    <w:multiLevelType w:val="multilevel"/>
    <w:tmpl w:val="A82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FE0556"/>
    <w:multiLevelType w:val="hybridMultilevel"/>
    <w:tmpl w:val="62861456"/>
    <w:lvl w:ilvl="0" w:tplc="A24E37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C1FEC"/>
    <w:multiLevelType w:val="hybridMultilevel"/>
    <w:tmpl w:val="AC827C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2306691"/>
    <w:multiLevelType w:val="hybridMultilevel"/>
    <w:tmpl w:val="659A40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35D631F"/>
    <w:multiLevelType w:val="hybridMultilevel"/>
    <w:tmpl w:val="85E065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121A75"/>
    <w:multiLevelType w:val="multilevel"/>
    <w:tmpl w:val="5AD0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>
    <w:nsid w:val="61930C80"/>
    <w:multiLevelType w:val="multilevel"/>
    <w:tmpl w:val="962ED2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601933"/>
    <w:multiLevelType w:val="multilevel"/>
    <w:tmpl w:val="D0BC52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684F8E"/>
    <w:multiLevelType w:val="hybridMultilevel"/>
    <w:tmpl w:val="DA128B7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C46FC3"/>
    <w:multiLevelType w:val="multilevel"/>
    <w:tmpl w:val="A00695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17"/>
  </w:num>
  <w:num w:numId="4">
    <w:abstractNumId w:val="29"/>
  </w:num>
  <w:num w:numId="5">
    <w:abstractNumId w:val="15"/>
  </w:num>
  <w:num w:numId="6">
    <w:abstractNumId w:val="1"/>
  </w:num>
  <w:num w:numId="7">
    <w:abstractNumId w:val="31"/>
  </w:num>
  <w:num w:numId="8">
    <w:abstractNumId w:val="14"/>
  </w:num>
  <w:num w:numId="9">
    <w:abstractNumId w:val="13"/>
  </w:num>
  <w:num w:numId="10">
    <w:abstractNumId w:val="7"/>
  </w:num>
  <w:num w:numId="11">
    <w:abstractNumId w:val="10"/>
  </w:num>
  <w:num w:numId="12">
    <w:abstractNumId w:val="16"/>
  </w:num>
  <w:num w:numId="13">
    <w:abstractNumId w:val="9"/>
  </w:num>
  <w:num w:numId="14">
    <w:abstractNumId w:val="23"/>
  </w:num>
  <w:num w:numId="15">
    <w:abstractNumId w:val="11"/>
  </w:num>
  <w:num w:numId="16">
    <w:abstractNumId w:val="32"/>
  </w:num>
  <w:num w:numId="17">
    <w:abstractNumId w:val="33"/>
  </w:num>
  <w:num w:numId="18">
    <w:abstractNumId w:val="5"/>
  </w:num>
  <w:num w:numId="19">
    <w:abstractNumId w:val="27"/>
  </w:num>
  <w:num w:numId="20">
    <w:abstractNumId w:val="8"/>
  </w:num>
  <w:num w:numId="21">
    <w:abstractNumId w:val="30"/>
  </w:num>
  <w:num w:numId="22">
    <w:abstractNumId w:val="21"/>
  </w:num>
  <w:num w:numId="23">
    <w:abstractNumId w:val="26"/>
  </w:num>
  <w:num w:numId="24">
    <w:abstractNumId w:val="12"/>
  </w:num>
  <w:num w:numId="25">
    <w:abstractNumId w:val="19"/>
  </w:num>
  <w:num w:numId="26">
    <w:abstractNumId w:val="3"/>
  </w:num>
  <w:num w:numId="27">
    <w:abstractNumId w:val="2"/>
  </w:num>
  <w:num w:numId="28">
    <w:abstractNumId w:val="18"/>
  </w:num>
  <w:num w:numId="29">
    <w:abstractNumId w:val="24"/>
  </w:num>
  <w:num w:numId="30">
    <w:abstractNumId w:val="6"/>
  </w:num>
  <w:num w:numId="31">
    <w:abstractNumId w:val="22"/>
  </w:num>
  <w:num w:numId="32">
    <w:abstractNumId w:val="20"/>
  </w:num>
  <w:num w:numId="33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31F"/>
    <w:rsid w:val="00004AE9"/>
    <w:rsid w:val="000125F6"/>
    <w:rsid w:val="000267B9"/>
    <w:rsid w:val="000319AE"/>
    <w:rsid w:val="0003531F"/>
    <w:rsid w:val="00040804"/>
    <w:rsid w:val="00041695"/>
    <w:rsid w:val="00043B7F"/>
    <w:rsid w:val="00060135"/>
    <w:rsid w:val="00064551"/>
    <w:rsid w:val="000936E0"/>
    <w:rsid w:val="000956A4"/>
    <w:rsid w:val="00097CE7"/>
    <w:rsid w:val="000A7EDF"/>
    <w:rsid w:val="000C47C7"/>
    <w:rsid w:val="000E3606"/>
    <w:rsid w:val="000E5A1E"/>
    <w:rsid w:val="000F46F0"/>
    <w:rsid w:val="001026D4"/>
    <w:rsid w:val="00103F19"/>
    <w:rsid w:val="001058E2"/>
    <w:rsid w:val="00110DDD"/>
    <w:rsid w:val="0011136B"/>
    <w:rsid w:val="00111BFB"/>
    <w:rsid w:val="0011456A"/>
    <w:rsid w:val="001159C4"/>
    <w:rsid w:val="00137BA1"/>
    <w:rsid w:val="00140964"/>
    <w:rsid w:val="00143882"/>
    <w:rsid w:val="00172737"/>
    <w:rsid w:val="001765DA"/>
    <w:rsid w:val="00176FB0"/>
    <w:rsid w:val="00185657"/>
    <w:rsid w:val="00190058"/>
    <w:rsid w:val="00196F8D"/>
    <w:rsid w:val="001A5AA3"/>
    <w:rsid w:val="001B277A"/>
    <w:rsid w:val="001B3EA7"/>
    <w:rsid w:val="001B4006"/>
    <w:rsid w:val="001C0C1E"/>
    <w:rsid w:val="001C2319"/>
    <w:rsid w:val="001D1A75"/>
    <w:rsid w:val="001D63C0"/>
    <w:rsid w:val="001E6A13"/>
    <w:rsid w:val="001F0737"/>
    <w:rsid w:val="001F2B8C"/>
    <w:rsid w:val="001F6504"/>
    <w:rsid w:val="00203D0D"/>
    <w:rsid w:val="00211917"/>
    <w:rsid w:val="0021380B"/>
    <w:rsid w:val="00216916"/>
    <w:rsid w:val="002175FC"/>
    <w:rsid w:val="002179E4"/>
    <w:rsid w:val="00217D5C"/>
    <w:rsid w:val="00230F5C"/>
    <w:rsid w:val="00241264"/>
    <w:rsid w:val="00245ACE"/>
    <w:rsid w:val="00245BC0"/>
    <w:rsid w:val="0026005B"/>
    <w:rsid w:val="00263F01"/>
    <w:rsid w:val="002723CB"/>
    <w:rsid w:val="002731F0"/>
    <w:rsid w:val="00273D5E"/>
    <w:rsid w:val="00282747"/>
    <w:rsid w:val="00283F8B"/>
    <w:rsid w:val="00284DEF"/>
    <w:rsid w:val="00285948"/>
    <w:rsid w:val="002A0112"/>
    <w:rsid w:val="002A4AD1"/>
    <w:rsid w:val="002B6B9D"/>
    <w:rsid w:val="002C0D90"/>
    <w:rsid w:val="002C61FF"/>
    <w:rsid w:val="002D2CEB"/>
    <w:rsid w:val="002F4F58"/>
    <w:rsid w:val="00301F46"/>
    <w:rsid w:val="003026AC"/>
    <w:rsid w:val="003264CE"/>
    <w:rsid w:val="0032787B"/>
    <w:rsid w:val="00350730"/>
    <w:rsid w:val="00351FDA"/>
    <w:rsid w:val="003542DF"/>
    <w:rsid w:val="00355F9C"/>
    <w:rsid w:val="00362C92"/>
    <w:rsid w:val="00371B1E"/>
    <w:rsid w:val="00385F45"/>
    <w:rsid w:val="00395C3C"/>
    <w:rsid w:val="003C0119"/>
    <w:rsid w:val="003C2FA9"/>
    <w:rsid w:val="003D7EA7"/>
    <w:rsid w:val="003E3ED1"/>
    <w:rsid w:val="003E3F4F"/>
    <w:rsid w:val="003E67EF"/>
    <w:rsid w:val="003F05A1"/>
    <w:rsid w:val="00404AD2"/>
    <w:rsid w:val="00405FCF"/>
    <w:rsid w:val="00406779"/>
    <w:rsid w:val="00407CC2"/>
    <w:rsid w:val="004142F4"/>
    <w:rsid w:val="0043084C"/>
    <w:rsid w:val="00433B06"/>
    <w:rsid w:val="004346D7"/>
    <w:rsid w:val="00434707"/>
    <w:rsid w:val="0044526D"/>
    <w:rsid w:val="00446E13"/>
    <w:rsid w:val="004538CA"/>
    <w:rsid w:val="00456432"/>
    <w:rsid w:val="00461F40"/>
    <w:rsid w:val="00463F98"/>
    <w:rsid w:val="004773D3"/>
    <w:rsid w:val="00492B4E"/>
    <w:rsid w:val="004A1E12"/>
    <w:rsid w:val="004A51FD"/>
    <w:rsid w:val="004A59C2"/>
    <w:rsid w:val="004B2BFD"/>
    <w:rsid w:val="004B5459"/>
    <w:rsid w:val="004C33E7"/>
    <w:rsid w:val="004C3ACD"/>
    <w:rsid w:val="004C645C"/>
    <w:rsid w:val="004D0246"/>
    <w:rsid w:val="004D2667"/>
    <w:rsid w:val="004D3DD0"/>
    <w:rsid w:val="004D5CC7"/>
    <w:rsid w:val="00501047"/>
    <w:rsid w:val="005271A0"/>
    <w:rsid w:val="0053682D"/>
    <w:rsid w:val="0054021A"/>
    <w:rsid w:val="0054097B"/>
    <w:rsid w:val="0054583D"/>
    <w:rsid w:val="00550A52"/>
    <w:rsid w:val="00554BA1"/>
    <w:rsid w:val="005558F1"/>
    <w:rsid w:val="00557E1F"/>
    <w:rsid w:val="00566F19"/>
    <w:rsid w:val="0056796F"/>
    <w:rsid w:val="00573E19"/>
    <w:rsid w:val="00594A6F"/>
    <w:rsid w:val="00596DF0"/>
    <w:rsid w:val="00597D3E"/>
    <w:rsid w:val="005A13D5"/>
    <w:rsid w:val="005A32C7"/>
    <w:rsid w:val="005A5CC7"/>
    <w:rsid w:val="005B13B2"/>
    <w:rsid w:val="005C6C5C"/>
    <w:rsid w:val="005E1BF5"/>
    <w:rsid w:val="005E4CF9"/>
    <w:rsid w:val="005F7B76"/>
    <w:rsid w:val="00617394"/>
    <w:rsid w:val="00623FEB"/>
    <w:rsid w:val="00633CB5"/>
    <w:rsid w:val="006364AF"/>
    <w:rsid w:val="00637233"/>
    <w:rsid w:val="006422E5"/>
    <w:rsid w:val="00651547"/>
    <w:rsid w:val="006518D9"/>
    <w:rsid w:val="00652B32"/>
    <w:rsid w:val="00682295"/>
    <w:rsid w:val="0069334C"/>
    <w:rsid w:val="00697B23"/>
    <w:rsid w:val="006B37AB"/>
    <w:rsid w:val="006B78C4"/>
    <w:rsid w:val="006D03D9"/>
    <w:rsid w:val="006D65B1"/>
    <w:rsid w:val="006F0994"/>
    <w:rsid w:val="006F3030"/>
    <w:rsid w:val="006F4651"/>
    <w:rsid w:val="006F68A2"/>
    <w:rsid w:val="00701896"/>
    <w:rsid w:val="00706D90"/>
    <w:rsid w:val="00714C62"/>
    <w:rsid w:val="00715DB8"/>
    <w:rsid w:val="00717752"/>
    <w:rsid w:val="00726F7B"/>
    <w:rsid w:val="00727EA6"/>
    <w:rsid w:val="00754C29"/>
    <w:rsid w:val="00763FF6"/>
    <w:rsid w:val="007A046A"/>
    <w:rsid w:val="007A1917"/>
    <w:rsid w:val="007A4ACC"/>
    <w:rsid w:val="007A4FF4"/>
    <w:rsid w:val="007A5D26"/>
    <w:rsid w:val="007B0DC2"/>
    <w:rsid w:val="007C33E0"/>
    <w:rsid w:val="007D45A8"/>
    <w:rsid w:val="007D5144"/>
    <w:rsid w:val="007E37A8"/>
    <w:rsid w:val="007E3AAB"/>
    <w:rsid w:val="007E483F"/>
    <w:rsid w:val="007E60CB"/>
    <w:rsid w:val="007F1633"/>
    <w:rsid w:val="00806E7E"/>
    <w:rsid w:val="00817066"/>
    <w:rsid w:val="0083335C"/>
    <w:rsid w:val="00834C72"/>
    <w:rsid w:val="00834E3B"/>
    <w:rsid w:val="00843997"/>
    <w:rsid w:val="0085154E"/>
    <w:rsid w:val="00856346"/>
    <w:rsid w:val="008807EB"/>
    <w:rsid w:val="00893767"/>
    <w:rsid w:val="008938D9"/>
    <w:rsid w:val="008B33AF"/>
    <w:rsid w:val="008B5707"/>
    <w:rsid w:val="008C531A"/>
    <w:rsid w:val="008D0072"/>
    <w:rsid w:val="008D75EC"/>
    <w:rsid w:val="008D7619"/>
    <w:rsid w:val="008E2460"/>
    <w:rsid w:val="008F67E9"/>
    <w:rsid w:val="0090400C"/>
    <w:rsid w:val="00910131"/>
    <w:rsid w:val="009126E1"/>
    <w:rsid w:val="00921C61"/>
    <w:rsid w:val="009312B2"/>
    <w:rsid w:val="00944745"/>
    <w:rsid w:val="00951159"/>
    <w:rsid w:val="00956DCD"/>
    <w:rsid w:val="00957CB1"/>
    <w:rsid w:val="00973AE3"/>
    <w:rsid w:val="0097673B"/>
    <w:rsid w:val="009775D8"/>
    <w:rsid w:val="00977C4B"/>
    <w:rsid w:val="00980A8F"/>
    <w:rsid w:val="00981035"/>
    <w:rsid w:val="009863D8"/>
    <w:rsid w:val="00990E16"/>
    <w:rsid w:val="00991653"/>
    <w:rsid w:val="009926D3"/>
    <w:rsid w:val="00996417"/>
    <w:rsid w:val="00997A8B"/>
    <w:rsid w:val="009A59CC"/>
    <w:rsid w:val="009C1C07"/>
    <w:rsid w:val="009D2BF8"/>
    <w:rsid w:val="009D5D36"/>
    <w:rsid w:val="009E1817"/>
    <w:rsid w:val="009E2EEB"/>
    <w:rsid w:val="009E4EB8"/>
    <w:rsid w:val="009F3C9E"/>
    <w:rsid w:val="00A005C5"/>
    <w:rsid w:val="00A05C97"/>
    <w:rsid w:val="00A111FD"/>
    <w:rsid w:val="00A233CC"/>
    <w:rsid w:val="00A241EC"/>
    <w:rsid w:val="00A266BC"/>
    <w:rsid w:val="00A42B2F"/>
    <w:rsid w:val="00A5057C"/>
    <w:rsid w:val="00A535CF"/>
    <w:rsid w:val="00A552D9"/>
    <w:rsid w:val="00A801D3"/>
    <w:rsid w:val="00A81310"/>
    <w:rsid w:val="00A815AD"/>
    <w:rsid w:val="00A82611"/>
    <w:rsid w:val="00A87017"/>
    <w:rsid w:val="00A921E3"/>
    <w:rsid w:val="00A97A96"/>
    <w:rsid w:val="00AA41F5"/>
    <w:rsid w:val="00AA43C5"/>
    <w:rsid w:val="00AB5E93"/>
    <w:rsid w:val="00AC349E"/>
    <w:rsid w:val="00AC3A0C"/>
    <w:rsid w:val="00AC5BCE"/>
    <w:rsid w:val="00AE2DE5"/>
    <w:rsid w:val="00AE2E2B"/>
    <w:rsid w:val="00AE7AAE"/>
    <w:rsid w:val="00B1425B"/>
    <w:rsid w:val="00B224DB"/>
    <w:rsid w:val="00B2539E"/>
    <w:rsid w:val="00B56A52"/>
    <w:rsid w:val="00B706A6"/>
    <w:rsid w:val="00B90FD8"/>
    <w:rsid w:val="00BA2399"/>
    <w:rsid w:val="00BA4CCD"/>
    <w:rsid w:val="00BB0BE6"/>
    <w:rsid w:val="00BB21FB"/>
    <w:rsid w:val="00BC3814"/>
    <w:rsid w:val="00BC733B"/>
    <w:rsid w:val="00BD0DEE"/>
    <w:rsid w:val="00BD3110"/>
    <w:rsid w:val="00BD3B76"/>
    <w:rsid w:val="00BD78E7"/>
    <w:rsid w:val="00BF3E35"/>
    <w:rsid w:val="00BF7313"/>
    <w:rsid w:val="00C0075F"/>
    <w:rsid w:val="00C01F12"/>
    <w:rsid w:val="00C05954"/>
    <w:rsid w:val="00C145DA"/>
    <w:rsid w:val="00C21C6B"/>
    <w:rsid w:val="00C240E4"/>
    <w:rsid w:val="00C25EA1"/>
    <w:rsid w:val="00C33ABD"/>
    <w:rsid w:val="00C36AA4"/>
    <w:rsid w:val="00C44839"/>
    <w:rsid w:val="00C44C7F"/>
    <w:rsid w:val="00C5041D"/>
    <w:rsid w:val="00C56364"/>
    <w:rsid w:val="00C603CC"/>
    <w:rsid w:val="00C612AB"/>
    <w:rsid w:val="00C6162C"/>
    <w:rsid w:val="00C80EF3"/>
    <w:rsid w:val="00C836D2"/>
    <w:rsid w:val="00C90775"/>
    <w:rsid w:val="00C922A4"/>
    <w:rsid w:val="00CA081F"/>
    <w:rsid w:val="00CB01CF"/>
    <w:rsid w:val="00CB2D11"/>
    <w:rsid w:val="00CC2816"/>
    <w:rsid w:val="00CD2488"/>
    <w:rsid w:val="00CD4D8A"/>
    <w:rsid w:val="00CF2111"/>
    <w:rsid w:val="00CF7007"/>
    <w:rsid w:val="00D0242C"/>
    <w:rsid w:val="00D15BCB"/>
    <w:rsid w:val="00D21F99"/>
    <w:rsid w:val="00D3252A"/>
    <w:rsid w:val="00D35311"/>
    <w:rsid w:val="00D35BF4"/>
    <w:rsid w:val="00D428BD"/>
    <w:rsid w:val="00D5403C"/>
    <w:rsid w:val="00D54EB4"/>
    <w:rsid w:val="00D75306"/>
    <w:rsid w:val="00D8506C"/>
    <w:rsid w:val="00D85907"/>
    <w:rsid w:val="00D952AF"/>
    <w:rsid w:val="00D97A4C"/>
    <w:rsid w:val="00DA06B6"/>
    <w:rsid w:val="00DA5725"/>
    <w:rsid w:val="00DA5A47"/>
    <w:rsid w:val="00DA6103"/>
    <w:rsid w:val="00DB454C"/>
    <w:rsid w:val="00DB6AA6"/>
    <w:rsid w:val="00DD04CB"/>
    <w:rsid w:val="00DE2C9C"/>
    <w:rsid w:val="00E0376E"/>
    <w:rsid w:val="00E17FA9"/>
    <w:rsid w:val="00E26836"/>
    <w:rsid w:val="00E43EAC"/>
    <w:rsid w:val="00E46202"/>
    <w:rsid w:val="00E46211"/>
    <w:rsid w:val="00E50CBB"/>
    <w:rsid w:val="00E526E8"/>
    <w:rsid w:val="00E648B6"/>
    <w:rsid w:val="00E755EC"/>
    <w:rsid w:val="00E84AC1"/>
    <w:rsid w:val="00E961CF"/>
    <w:rsid w:val="00EB16BA"/>
    <w:rsid w:val="00EB2516"/>
    <w:rsid w:val="00EB3CB6"/>
    <w:rsid w:val="00EB3CE6"/>
    <w:rsid w:val="00EB741F"/>
    <w:rsid w:val="00EB7A8A"/>
    <w:rsid w:val="00EC5B50"/>
    <w:rsid w:val="00EC7481"/>
    <w:rsid w:val="00EE5BCE"/>
    <w:rsid w:val="00EF1213"/>
    <w:rsid w:val="00EF2577"/>
    <w:rsid w:val="00EF25AA"/>
    <w:rsid w:val="00EF5CFF"/>
    <w:rsid w:val="00F0080D"/>
    <w:rsid w:val="00F23735"/>
    <w:rsid w:val="00F27E93"/>
    <w:rsid w:val="00F3540E"/>
    <w:rsid w:val="00F42936"/>
    <w:rsid w:val="00F50E36"/>
    <w:rsid w:val="00F55AF9"/>
    <w:rsid w:val="00F56F51"/>
    <w:rsid w:val="00F65129"/>
    <w:rsid w:val="00F67B43"/>
    <w:rsid w:val="00F80C43"/>
    <w:rsid w:val="00F8288A"/>
    <w:rsid w:val="00F8319A"/>
    <w:rsid w:val="00F86C44"/>
    <w:rsid w:val="00F8739E"/>
    <w:rsid w:val="00F93AE9"/>
    <w:rsid w:val="00FA2407"/>
    <w:rsid w:val="00FA46B5"/>
    <w:rsid w:val="00FA702C"/>
    <w:rsid w:val="00FB0459"/>
    <w:rsid w:val="00FB4016"/>
    <w:rsid w:val="00FC1B90"/>
    <w:rsid w:val="00FD2529"/>
    <w:rsid w:val="00FE2BCF"/>
    <w:rsid w:val="00FE5C23"/>
    <w:rsid w:val="00FE7D27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D3E"/>
    <w:rPr>
      <w:color w:val="000000"/>
    </w:rPr>
  </w:style>
  <w:style w:type="paragraph" w:styleId="1">
    <w:name w:val="heading 1"/>
    <w:basedOn w:val="a"/>
    <w:next w:val="a"/>
    <w:link w:val="10"/>
    <w:qFormat/>
    <w:rsid w:val="00A05C9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1D6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sid w:val="001D63C0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1D63C0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rsid w:val="001D63C0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rsid w:val="001D63C0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sid w:val="001D63C0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rsid w:val="001D63C0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D63C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rsid w:val="001D63C0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5">
    <w:name w:val="Hyperlink"/>
    <w:basedOn w:val="a0"/>
    <w:uiPriority w:val="99"/>
    <w:unhideWhenUsed/>
    <w:rsid w:val="00550A52"/>
    <w:rPr>
      <w:color w:val="0563C1" w:themeColor="hyperlink"/>
      <w:u w:val="single"/>
    </w:rPr>
  </w:style>
  <w:style w:type="paragraph" w:styleId="af6">
    <w:name w:val="No Spacing"/>
    <w:link w:val="af7"/>
    <w:qFormat/>
    <w:rsid w:val="004D5CC7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f7">
    <w:name w:val="Без интервала Знак"/>
    <w:link w:val="af6"/>
    <w:locked/>
    <w:rsid w:val="004D5CC7"/>
    <w:rPr>
      <w:rFonts w:ascii="Times New Roman" w:eastAsia="Times New Roman" w:hAnsi="Times New Roman" w:cs="Times New Roman"/>
      <w:lang w:bidi="ar-SA"/>
    </w:rPr>
  </w:style>
  <w:style w:type="paragraph" w:styleId="af8">
    <w:name w:val="Body Text"/>
    <w:basedOn w:val="a"/>
    <w:link w:val="af9"/>
    <w:uiPriority w:val="99"/>
    <w:semiHidden/>
    <w:unhideWhenUsed/>
    <w:rsid w:val="00A05C97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05C97"/>
    <w:rPr>
      <w:color w:val="000000"/>
    </w:rPr>
  </w:style>
  <w:style w:type="character" w:customStyle="1" w:styleId="10">
    <w:name w:val="Заголовок 1 Знак"/>
    <w:basedOn w:val="a0"/>
    <w:link w:val="1"/>
    <w:rsid w:val="00A05C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A05C97"/>
    <w:rPr>
      <w:color w:val="000000"/>
    </w:rPr>
  </w:style>
  <w:style w:type="numbering" w:customStyle="1" w:styleId="15">
    <w:name w:val="Нет списка1"/>
    <w:next w:val="a2"/>
    <w:uiPriority w:val="99"/>
    <w:semiHidden/>
    <w:unhideWhenUsed/>
    <w:rsid w:val="004A51FD"/>
  </w:style>
  <w:style w:type="table" w:customStyle="1" w:styleId="16">
    <w:name w:val="Сетка таблицы1"/>
    <w:basedOn w:val="a1"/>
    <w:next w:val="ac"/>
    <w:uiPriority w:val="59"/>
    <w:rsid w:val="004A51FD"/>
    <w:pPr>
      <w:widowControl/>
    </w:pPr>
    <w:rPr>
      <w:rFonts w:ascii="Calibri" w:eastAsia="Times New Roman" w:hAnsi="Calibri" w:cs="Times New Roman"/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5">
    <w:name w:val="c5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4A51FD"/>
  </w:style>
  <w:style w:type="paragraph" w:customStyle="1" w:styleId="c1">
    <w:name w:val="c1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eftmargin">
    <w:name w:val="left_margin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4A51FD"/>
  </w:style>
  <w:style w:type="character" w:customStyle="1" w:styleId="afb">
    <w:name w:val="Текст сноски Знак"/>
    <w:basedOn w:val="a0"/>
    <w:link w:val="afc"/>
    <w:uiPriority w:val="99"/>
    <w:semiHidden/>
    <w:rsid w:val="004A51F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footnote text"/>
    <w:basedOn w:val="a"/>
    <w:link w:val="afb"/>
    <w:uiPriority w:val="99"/>
    <w:semiHidden/>
    <w:rsid w:val="004A51FD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7">
    <w:name w:val="Текст сноски Знак1"/>
    <w:basedOn w:val="a0"/>
    <w:uiPriority w:val="99"/>
    <w:semiHidden/>
    <w:rsid w:val="004A51FD"/>
    <w:rPr>
      <w:color w:val="000000"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D3E"/>
    <w:rPr>
      <w:color w:val="000000"/>
    </w:rPr>
  </w:style>
  <w:style w:type="paragraph" w:styleId="1">
    <w:name w:val="heading 1"/>
    <w:basedOn w:val="a"/>
    <w:next w:val="a"/>
    <w:link w:val="10"/>
    <w:qFormat/>
    <w:rsid w:val="00A05C9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1D6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sid w:val="001D63C0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1D63C0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rsid w:val="001D63C0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rsid w:val="001D63C0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sid w:val="001D63C0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rsid w:val="001D63C0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D63C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rsid w:val="001D63C0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5">
    <w:name w:val="Hyperlink"/>
    <w:basedOn w:val="a0"/>
    <w:uiPriority w:val="99"/>
    <w:unhideWhenUsed/>
    <w:rsid w:val="00550A52"/>
    <w:rPr>
      <w:color w:val="0563C1" w:themeColor="hyperlink"/>
      <w:u w:val="single"/>
    </w:rPr>
  </w:style>
  <w:style w:type="paragraph" w:styleId="af6">
    <w:name w:val="No Spacing"/>
    <w:link w:val="af7"/>
    <w:qFormat/>
    <w:rsid w:val="004D5CC7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f7">
    <w:name w:val="Без интервала Знак"/>
    <w:link w:val="af6"/>
    <w:locked/>
    <w:rsid w:val="004D5CC7"/>
    <w:rPr>
      <w:rFonts w:ascii="Times New Roman" w:eastAsia="Times New Roman" w:hAnsi="Times New Roman" w:cs="Times New Roman"/>
      <w:lang w:bidi="ar-SA"/>
    </w:rPr>
  </w:style>
  <w:style w:type="paragraph" w:styleId="af8">
    <w:name w:val="Body Text"/>
    <w:basedOn w:val="a"/>
    <w:link w:val="af9"/>
    <w:uiPriority w:val="99"/>
    <w:semiHidden/>
    <w:unhideWhenUsed/>
    <w:rsid w:val="00A05C97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05C97"/>
    <w:rPr>
      <w:color w:val="000000"/>
    </w:rPr>
  </w:style>
  <w:style w:type="character" w:customStyle="1" w:styleId="10">
    <w:name w:val="Заголовок 1 Знак"/>
    <w:basedOn w:val="a0"/>
    <w:link w:val="1"/>
    <w:rsid w:val="00A05C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A05C97"/>
    <w:rPr>
      <w:color w:val="000000"/>
    </w:rPr>
  </w:style>
  <w:style w:type="numbering" w:customStyle="1" w:styleId="15">
    <w:name w:val="Нет списка1"/>
    <w:next w:val="a2"/>
    <w:uiPriority w:val="99"/>
    <w:semiHidden/>
    <w:unhideWhenUsed/>
    <w:rsid w:val="004A51FD"/>
  </w:style>
  <w:style w:type="table" w:customStyle="1" w:styleId="16">
    <w:name w:val="Сетка таблицы1"/>
    <w:basedOn w:val="a1"/>
    <w:next w:val="ac"/>
    <w:uiPriority w:val="59"/>
    <w:rsid w:val="004A51FD"/>
    <w:pPr>
      <w:widowControl/>
    </w:pPr>
    <w:rPr>
      <w:rFonts w:ascii="Calibri" w:eastAsia="Times New Roman" w:hAnsi="Calibri" w:cs="Times New Roman"/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5">
    <w:name w:val="c5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4A51FD"/>
  </w:style>
  <w:style w:type="paragraph" w:customStyle="1" w:styleId="c1">
    <w:name w:val="c1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eftmargin">
    <w:name w:val="left_margin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4A51FD"/>
  </w:style>
  <w:style w:type="character" w:customStyle="1" w:styleId="afb">
    <w:name w:val="Текст сноски Знак"/>
    <w:basedOn w:val="a0"/>
    <w:link w:val="afc"/>
    <w:uiPriority w:val="99"/>
    <w:semiHidden/>
    <w:rsid w:val="004A51F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footnote text"/>
    <w:basedOn w:val="a"/>
    <w:link w:val="afb"/>
    <w:uiPriority w:val="99"/>
    <w:semiHidden/>
    <w:rsid w:val="004A51FD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7">
    <w:name w:val="Текст сноски Знак1"/>
    <w:basedOn w:val="a0"/>
    <w:uiPriority w:val="99"/>
    <w:semiHidden/>
    <w:rsid w:val="004A51FD"/>
    <w:rPr>
      <w:color w:val="000000"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testru.info/test-1-funkcionalnye-stili-litera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ipr-smart.ru/1387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15039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05158.html" TargetMode="Externa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434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9235A-D329-4BE5-B543-94A9D15F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34</Pages>
  <Words>8067</Words>
  <Characters>45985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53945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cp:lastModifiedBy>User</cp:lastModifiedBy>
  <cp:revision>17</cp:revision>
  <cp:lastPrinted>2024-04-11T07:13:00Z</cp:lastPrinted>
  <dcterms:created xsi:type="dcterms:W3CDTF">2024-04-04T08:07:00Z</dcterms:created>
  <dcterms:modified xsi:type="dcterms:W3CDTF">2025-06-24T12:15:00Z</dcterms:modified>
</cp:coreProperties>
</file>